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90" w:rsidRPr="000A393C" w:rsidRDefault="00FB6A90" w:rsidP="00C314C7">
      <w:pPr>
        <w:spacing w:after="0" w:line="240" w:lineRule="auto"/>
        <w:jc w:val="center"/>
        <w:rPr>
          <w:rFonts w:asciiTheme="majorHAnsi" w:hAnsiTheme="majorHAnsi"/>
          <w:b/>
          <w:color w:val="FF0000"/>
          <w:sz w:val="24"/>
          <w:szCs w:val="24"/>
        </w:rPr>
      </w:pPr>
      <w:r w:rsidRPr="000A393C">
        <w:rPr>
          <w:rFonts w:asciiTheme="majorHAnsi" w:hAnsiTheme="majorHAnsi"/>
          <w:b/>
          <w:color w:val="FF0000"/>
          <w:sz w:val="24"/>
          <w:szCs w:val="24"/>
        </w:rPr>
        <w:t>TEME ZAVRŠNIH RADOVA</w:t>
      </w:r>
    </w:p>
    <w:p w:rsidR="002342E8" w:rsidRDefault="002342E8" w:rsidP="00C314C7">
      <w:pPr>
        <w:spacing w:after="0" w:line="240" w:lineRule="auto"/>
        <w:jc w:val="center"/>
        <w:rPr>
          <w:rFonts w:asciiTheme="majorHAnsi" w:hAnsiTheme="majorHAnsi"/>
          <w:b/>
          <w:color w:val="FF0000"/>
          <w:sz w:val="24"/>
          <w:szCs w:val="24"/>
        </w:rPr>
      </w:pPr>
      <w:r w:rsidRPr="000A393C">
        <w:rPr>
          <w:rFonts w:asciiTheme="majorHAnsi" w:hAnsiTheme="majorHAnsi"/>
          <w:b/>
          <w:color w:val="FF0000"/>
          <w:sz w:val="24"/>
          <w:szCs w:val="24"/>
        </w:rPr>
        <w:t>KOMERCIJALISTI</w:t>
      </w:r>
    </w:p>
    <w:p w:rsidR="007A07E3" w:rsidRPr="000A393C" w:rsidRDefault="007A07E3" w:rsidP="00C314C7">
      <w:pPr>
        <w:spacing w:after="0" w:line="240" w:lineRule="auto"/>
        <w:jc w:val="center"/>
        <w:rPr>
          <w:rFonts w:asciiTheme="majorHAnsi" w:hAnsiTheme="majorHAnsi"/>
          <w:b/>
          <w:color w:val="FF0000"/>
          <w:sz w:val="24"/>
          <w:szCs w:val="24"/>
        </w:rPr>
      </w:pPr>
    </w:p>
    <w:p w:rsidR="000A393C" w:rsidRPr="000A393C" w:rsidRDefault="000A393C" w:rsidP="00C314C7">
      <w:pPr>
        <w:spacing w:after="0" w:line="240" w:lineRule="auto"/>
        <w:jc w:val="center"/>
        <w:rPr>
          <w:rFonts w:asciiTheme="majorHAnsi" w:hAnsiTheme="majorHAnsi"/>
          <w:b/>
          <w:color w:val="FF0000"/>
          <w:sz w:val="20"/>
          <w:szCs w:val="20"/>
        </w:rPr>
      </w:pPr>
    </w:p>
    <w:p w:rsidR="00FB6A90" w:rsidRPr="007A07E3" w:rsidRDefault="00FB6A90" w:rsidP="00660377">
      <w:pPr>
        <w:spacing w:after="0"/>
        <w:jc w:val="both"/>
        <w:rPr>
          <w:rFonts w:asciiTheme="majorHAnsi" w:hAnsiTheme="majorHAnsi"/>
          <w:b/>
          <w:color w:val="FF0000"/>
          <w:sz w:val="20"/>
          <w:szCs w:val="20"/>
        </w:rPr>
      </w:pPr>
      <w:r w:rsidRPr="007A07E3">
        <w:rPr>
          <w:rFonts w:asciiTheme="majorHAnsi" w:hAnsiTheme="majorHAnsi"/>
          <w:b/>
          <w:color w:val="FF0000"/>
          <w:sz w:val="20"/>
          <w:szCs w:val="20"/>
        </w:rPr>
        <w:t>MARKETING (MIRELA MARIČIĆ, prof. mentor)</w:t>
      </w:r>
    </w:p>
    <w:p w:rsidR="000A393C" w:rsidRPr="007A07E3" w:rsidRDefault="000A393C" w:rsidP="00660377">
      <w:pPr>
        <w:spacing w:after="0"/>
        <w:jc w:val="both"/>
        <w:rPr>
          <w:rFonts w:asciiTheme="majorHAnsi" w:hAnsiTheme="majorHAnsi"/>
          <w:b/>
          <w:sz w:val="20"/>
          <w:szCs w:val="20"/>
        </w:rPr>
      </w:pPr>
    </w:p>
    <w:p w:rsidR="00FB6A90" w:rsidRPr="007A07E3" w:rsidRDefault="00C314C7" w:rsidP="00660377">
      <w:pPr>
        <w:pStyle w:val="ListParagraph"/>
        <w:numPr>
          <w:ilvl w:val="0"/>
          <w:numId w:val="1"/>
        </w:numPr>
        <w:spacing w:after="0" w:line="276" w:lineRule="auto"/>
        <w:jc w:val="both"/>
        <w:rPr>
          <w:rFonts w:asciiTheme="majorHAnsi" w:hAnsiTheme="majorHAnsi"/>
          <w:sz w:val="20"/>
          <w:szCs w:val="20"/>
        </w:rPr>
      </w:pPr>
      <w:r w:rsidRPr="007A07E3">
        <w:rPr>
          <w:rFonts w:asciiTheme="majorHAnsi" w:hAnsiTheme="majorHAnsi"/>
          <w:b/>
          <w:sz w:val="20"/>
          <w:szCs w:val="20"/>
        </w:rPr>
        <w:t>SUVREMENI MARKETING</w:t>
      </w:r>
      <w:r w:rsidRPr="007A07E3">
        <w:rPr>
          <w:rFonts w:asciiTheme="majorHAnsi" w:hAnsiTheme="majorHAnsi"/>
          <w:sz w:val="20"/>
          <w:szCs w:val="20"/>
        </w:rPr>
        <w:t xml:space="preserve"> </w:t>
      </w:r>
      <w:r w:rsidR="00FB6A90" w:rsidRPr="007A07E3">
        <w:rPr>
          <w:rFonts w:asciiTheme="majorHAnsi" w:hAnsiTheme="majorHAnsi"/>
          <w:sz w:val="20"/>
          <w:szCs w:val="20"/>
        </w:rPr>
        <w:t>(pojam marketinga, obilježja suvremenog marketinga, primjeri iz prakse)</w:t>
      </w:r>
    </w:p>
    <w:p w:rsidR="00FB6A90" w:rsidRPr="007A07E3" w:rsidRDefault="00C314C7" w:rsidP="00660377">
      <w:pPr>
        <w:pStyle w:val="ListParagraph"/>
        <w:numPr>
          <w:ilvl w:val="0"/>
          <w:numId w:val="1"/>
        </w:numPr>
        <w:spacing w:after="0" w:line="276" w:lineRule="auto"/>
        <w:jc w:val="both"/>
        <w:rPr>
          <w:rFonts w:asciiTheme="majorHAnsi" w:hAnsiTheme="majorHAnsi"/>
          <w:sz w:val="20"/>
          <w:szCs w:val="20"/>
        </w:rPr>
      </w:pPr>
      <w:r w:rsidRPr="007A07E3">
        <w:rPr>
          <w:rFonts w:asciiTheme="majorHAnsi" w:hAnsiTheme="majorHAnsi"/>
          <w:b/>
          <w:sz w:val="20"/>
          <w:szCs w:val="20"/>
        </w:rPr>
        <w:t>MARKETINŠKO OKRUŽENJE</w:t>
      </w:r>
      <w:r w:rsidRPr="007A07E3">
        <w:rPr>
          <w:rFonts w:asciiTheme="majorHAnsi" w:hAnsiTheme="majorHAnsi"/>
          <w:sz w:val="20"/>
          <w:szCs w:val="20"/>
        </w:rPr>
        <w:t xml:space="preserve"> </w:t>
      </w:r>
      <w:r w:rsidR="00FB6A90" w:rsidRPr="007A07E3">
        <w:rPr>
          <w:rFonts w:asciiTheme="majorHAnsi" w:hAnsiTheme="majorHAnsi"/>
          <w:sz w:val="20"/>
          <w:szCs w:val="20"/>
        </w:rPr>
        <w:t>(činitelji okruženja, analiza okruženja na primjeru iz prakse)</w:t>
      </w:r>
    </w:p>
    <w:p w:rsidR="00FB6A90" w:rsidRPr="007A07E3" w:rsidRDefault="00C314C7" w:rsidP="00660377">
      <w:pPr>
        <w:pStyle w:val="ListParagraph"/>
        <w:numPr>
          <w:ilvl w:val="0"/>
          <w:numId w:val="1"/>
        </w:numPr>
        <w:spacing w:after="0" w:line="276" w:lineRule="auto"/>
        <w:jc w:val="both"/>
        <w:rPr>
          <w:rFonts w:asciiTheme="majorHAnsi" w:hAnsiTheme="majorHAnsi"/>
          <w:sz w:val="20"/>
          <w:szCs w:val="20"/>
        </w:rPr>
      </w:pPr>
      <w:r w:rsidRPr="007A07E3">
        <w:rPr>
          <w:rFonts w:asciiTheme="majorHAnsi" w:hAnsiTheme="majorHAnsi"/>
          <w:b/>
          <w:sz w:val="20"/>
          <w:szCs w:val="20"/>
        </w:rPr>
        <w:t>ISTRAŽIVANJE TRŽIŠTA PROIZVODA</w:t>
      </w:r>
      <w:r w:rsidRPr="007A07E3">
        <w:rPr>
          <w:rFonts w:asciiTheme="majorHAnsi" w:hAnsiTheme="majorHAnsi"/>
          <w:sz w:val="20"/>
          <w:szCs w:val="20"/>
        </w:rPr>
        <w:t xml:space="preserve"> </w:t>
      </w:r>
      <w:r w:rsidR="00FB6A90" w:rsidRPr="007A07E3">
        <w:rPr>
          <w:rFonts w:asciiTheme="majorHAnsi" w:hAnsiTheme="majorHAnsi"/>
          <w:sz w:val="20"/>
          <w:szCs w:val="20"/>
        </w:rPr>
        <w:t>(pojam i vrste istraživanja tržišta, istraživanje tržišta proizvoda, primjer istraživanja za potrebe poboljšanja proizvoda)</w:t>
      </w:r>
    </w:p>
    <w:p w:rsidR="00FB6A90" w:rsidRPr="007A07E3" w:rsidRDefault="00C314C7" w:rsidP="00660377">
      <w:pPr>
        <w:pStyle w:val="ListParagraph"/>
        <w:numPr>
          <w:ilvl w:val="0"/>
          <w:numId w:val="1"/>
        </w:numPr>
        <w:spacing w:after="0" w:line="276" w:lineRule="auto"/>
        <w:jc w:val="both"/>
        <w:rPr>
          <w:rFonts w:asciiTheme="majorHAnsi" w:hAnsiTheme="majorHAnsi"/>
          <w:sz w:val="20"/>
          <w:szCs w:val="20"/>
        </w:rPr>
      </w:pPr>
      <w:r w:rsidRPr="007A07E3">
        <w:rPr>
          <w:rFonts w:asciiTheme="majorHAnsi" w:hAnsiTheme="majorHAnsi"/>
          <w:b/>
          <w:sz w:val="20"/>
          <w:szCs w:val="20"/>
        </w:rPr>
        <w:t>ISTRAŽIVANJE ZADOVOLJSTVA I LOJALNOSTI KUPACA</w:t>
      </w:r>
      <w:r w:rsidRPr="007A07E3">
        <w:rPr>
          <w:rFonts w:asciiTheme="majorHAnsi" w:hAnsiTheme="majorHAnsi"/>
          <w:sz w:val="20"/>
          <w:szCs w:val="20"/>
        </w:rPr>
        <w:t xml:space="preserve"> </w:t>
      </w:r>
      <w:r w:rsidR="00FB6A90" w:rsidRPr="007A07E3">
        <w:rPr>
          <w:rFonts w:asciiTheme="majorHAnsi" w:hAnsiTheme="majorHAnsi"/>
          <w:sz w:val="20"/>
          <w:szCs w:val="20"/>
        </w:rPr>
        <w:t>(pojam zadovoljstva i lojalnosti, načini praćenja zadovoljstva i lojalnosti kupaca, istraživanje zadovoljstav i lojalnosti na primjeru iz prakse)</w:t>
      </w:r>
    </w:p>
    <w:p w:rsidR="00FB6A90" w:rsidRPr="007A07E3" w:rsidRDefault="00C314C7" w:rsidP="00660377">
      <w:pPr>
        <w:pStyle w:val="ListParagraph"/>
        <w:numPr>
          <w:ilvl w:val="0"/>
          <w:numId w:val="1"/>
        </w:numPr>
        <w:spacing w:after="0" w:line="276" w:lineRule="auto"/>
        <w:jc w:val="both"/>
        <w:rPr>
          <w:rFonts w:asciiTheme="majorHAnsi" w:hAnsiTheme="majorHAnsi"/>
          <w:sz w:val="20"/>
          <w:szCs w:val="20"/>
        </w:rPr>
      </w:pPr>
      <w:r w:rsidRPr="007A07E3">
        <w:rPr>
          <w:rFonts w:asciiTheme="majorHAnsi" w:hAnsiTheme="majorHAnsi"/>
          <w:b/>
          <w:sz w:val="20"/>
          <w:szCs w:val="20"/>
        </w:rPr>
        <w:t>SEGMENTACIJA TRŽIŠTA</w:t>
      </w:r>
      <w:r w:rsidRPr="007A07E3">
        <w:rPr>
          <w:rFonts w:asciiTheme="majorHAnsi" w:hAnsiTheme="majorHAnsi"/>
          <w:sz w:val="20"/>
          <w:szCs w:val="20"/>
        </w:rPr>
        <w:t xml:space="preserve"> </w:t>
      </w:r>
      <w:r w:rsidR="00FB6A90" w:rsidRPr="007A07E3">
        <w:rPr>
          <w:rFonts w:asciiTheme="majorHAnsi" w:hAnsiTheme="majorHAnsi"/>
          <w:sz w:val="20"/>
          <w:szCs w:val="20"/>
        </w:rPr>
        <w:t>(pojam i proces segmentacije tržišta, kriteriji za segmentaciju, pozicioniranje, primjer iz prakse)</w:t>
      </w:r>
    </w:p>
    <w:p w:rsidR="00FB6A90" w:rsidRPr="007A07E3" w:rsidRDefault="00C314C7" w:rsidP="00660377">
      <w:pPr>
        <w:pStyle w:val="ListParagraph"/>
        <w:numPr>
          <w:ilvl w:val="0"/>
          <w:numId w:val="1"/>
        </w:numPr>
        <w:spacing w:after="0" w:line="276" w:lineRule="auto"/>
        <w:jc w:val="both"/>
        <w:rPr>
          <w:rFonts w:asciiTheme="majorHAnsi" w:hAnsiTheme="majorHAnsi"/>
          <w:sz w:val="20"/>
          <w:szCs w:val="20"/>
        </w:rPr>
      </w:pPr>
      <w:r w:rsidRPr="007A07E3">
        <w:rPr>
          <w:rFonts w:asciiTheme="majorHAnsi" w:hAnsiTheme="majorHAnsi"/>
          <w:b/>
          <w:sz w:val="20"/>
          <w:szCs w:val="20"/>
        </w:rPr>
        <w:t>MARKETINŠKI PLAN</w:t>
      </w:r>
      <w:r w:rsidRPr="007A07E3">
        <w:rPr>
          <w:rFonts w:asciiTheme="majorHAnsi" w:hAnsiTheme="majorHAnsi"/>
          <w:sz w:val="20"/>
          <w:szCs w:val="20"/>
        </w:rPr>
        <w:t xml:space="preserve"> </w:t>
      </w:r>
      <w:r w:rsidR="00FB6A90" w:rsidRPr="007A07E3">
        <w:rPr>
          <w:rFonts w:asciiTheme="majorHAnsi" w:hAnsiTheme="majorHAnsi"/>
          <w:sz w:val="20"/>
          <w:szCs w:val="20"/>
        </w:rPr>
        <w:t>(planiranje u marketingu, elementi marketinškog plana, primjer iz prakse)</w:t>
      </w:r>
    </w:p>
    <w:p w:rsidR="00FB6A90" w:rsidRPr="007A07E3" w:rsidRDefault="00C314C7" w:rsidP="00660377">
      <w:pPr>
        <w:pStyle w:val="ListParagraph"/>
        <w:numPr>
          <w:ilvl w:val="0"/>
          <w:numId w:val="1"/>
        </w:numPr>
        <w:spacing w:after="0" w:line="276" w:lineRule="auto"/>
        <w:jc w:val="both"/>
        <w:rPr>
          <w:rFonts w:asciiTheme="majorHAnsi" w:hAnsiTheme="majorHAnsi"/>
          <w:sz w:val="20"/>
          <w:szCs w:val="20"/>
        </w:rPr>
      </w:pPr>
      <w:r w:rsidRPr="007A07E3">
        <w:rPr>
          <w:rFonts w:asciiTheme="majorHAnsi" w:hAnsiTheme="majorHAnsi"/>
          <w:b/>
          <w:sz w:val="20"/>
          <w:szCs w:val="20"/>
        </w:rPr>
        <w:t>MARKETINŠKE STRATEGIJE</w:t>
      </w:r>
      <w:r w:rsidRPr="007A07E3">
        <w:rPr>
          <w:rFonts w:asciiTheme="majorHAnsi" w:hAnsiTheme="majorHAnsi"/>
          <w:sz w:val="20"/>
          <w:szCs w:val="20"/>
        </w:rPr>
        <w:t xml:space="preserve"> </w:t>
      </w:r>
      <w:r w:rsidR="00FB6A90" w:rsidRPr="007A07E3">
        <w:rPr>
          <w:rFonts w:asciiTheme="majorHAnsi" w:hAnsiTheme="majorHAnsi"/>
          <w:sz w:val="20"/>
          <w:szCs w:val="20"/>
        </w:rPr>
        <w:t>(pojam i vrste marketinških strategija, primjeri iz prakse)</w:t>
      </w:r>
    </w:p>
    <w:p w:rsidR="00FB6A90" w:rsidRPr="007A07E3" w:rsidRDefault="00C314C7" w:rsidP="00660377">
      <w:pPr>
        <w:pStyle w:val="ListParagraph"/>
        <w:numPr>
          <w:ilvl w:val="0"/>
          <w:numId w:val="1"/>
        </w:numPr>
        <w:spacing w:after="0" w:line="276" w:lineRule="auto"/>
        <w:jc w:val="both"/>
        <w:rPr>
          <w:rFonts w:asciiTheme="majorHAnsi" w:hAnsiTheme="majorHAnsi"/>
          <w:b/>
          <w:sz w:val="20"/>
          <w:szCs w:val="20"/>
        </w:rPr>
      </w:pPr>
      <w:r w:rsidRPr="007A07E3">
        <w:rPr>
          <w:rFonts w:asciiTheme="majorHAnsi" w:hAnsiTheme="majorHAnsi"/>
          <w:b/>
          <w:sz w:val="20"/>
          <w:szCs w:val="20"/>
        </w:rPr>
        <w:t xml:space="preserve">MARKETINŠKI SPLET </w:t>
      </w:r>
      <w:r w:rsidR="00FB6A90" w:rsidRPr="007A07E3">
        <w:rPr>
          <w:rFonts w:asciiTheme="majorHAnsi" w:hAnsiTheme="majorHAnsi"/>
          <w:sz w:val="20"/>
          <w:szCs w:val="20"/>
        </w:rPr>
        <w:t>(pojam i elementi marketinškog spleta, primjer iz prakse)</w:t>
      </w:r>
    </w:p>
    <w:p w:rsidR="00FB6A90" w:rsidRPr="007A07E3" w:rsidRDefault="00C314C7" w:rsidP="00660377">
      <w:pPr>
        <w:pStyle w:val="ListParagraph"/>
        <w:numPr>
          <w:ilvl w:val="0"/>
          <w:numId w:val="1"/>
        </w:numPr>
        <w:spacing w:after="0" w:line="276" w:lineRule="auto"/>
        <w:jc w:val="both"/>
        <w:rPr>
          <w:rFonts w:asciiTheme="majorHAnsi" w:hAnsiTheme="majorHAnsi"/>
          <w:b/>
          <w:sz w:val="20"/>
          <w:szCs w:val="20"/>
        </w:rPr>
      </w:pPr>
      <w:r w:rsidRPr="007A07E3">
        <w:rPr>
          <w:rFonts w:asciiTheme="majorHAnsi" w:hAnsiTheme="majorHAnsi"/>
          <w:b/>
          <w:sz w:val="20"/>
          <w:szCs w:val="20"/>
        </w:rPr>
        <w:t xml:space="preserve">PROIZVOD KAO FUNKCIJA MARKETINGA </w:t>
      </w:r>
      <w:r w:rsidR="00FB6A90" w:rsidRPr="007A07E3">
        <w:rPr>
          <w:rFonts w:asciiTheme="majorHAnsi" w:hAnsiTheme="majorHAnsi"/>
          <w:sz w:val="20"/>
          <w:szCs w:val="20"/>
        </w:rPr>
        <w:t>(pojam proizvoda kao funkcije marketinga, odnos s ostalim elementima marketinškog spleta, primjeri iz prakse)</w:t>
      </w:r>
    </w:p>
    <w:p w:rsidR="00FB6A90" w:rsidRPr="007A07E3" w:rsidRDefault="00C314C7" w:rsidP="00660377">
      <w:pPr>
        <w:pStyle w:val="ListParagraph"/>
        <w:numPr>
          <w:ilvl w:val="0"/>
          <w:numId w:val="1"/>
        </w:numPr>
        <w:spacing w:after="0" w:line="276" w:lineRule="auto"/>
        <w:jc w:val="both"/>
        <w:rPr>
          <w:rFonts w:asciiTheme="majorHAnsi" w:hAnsiTheme="majorHAnsi"/>
          <w:sz w:val="20"/>
          <w:szCs w:val="20"/>
        </w:rPr>
      </w:pPr>
      <w:r w:rsidRPr="007A07E3">
        <w:rPr>
          <w:rFonts w:asciiTheme="majorHAnsi" w:hAnsiTheme="majorHAnsi"/>
          <w:b/>
          <w:sz w:val="20"/>
          <w:szCs w:val="20"/>
        </w:rPr>
        <w:t>PRODAJA I DISTRIBUCIJA KAO FUNKCIJA MARKETINGA</w:t>
      </w:r>
      <w:r w:rsidRPr="007A07E3">
        <w:rPr>
          <w:rFonts w:asciiTheme="majorHAnsi" w:hAnsiTheme="majorHAnsi"/>
          <w:sz w:val="20"/>
          <w:szCs w:val="20"/>
        </w:rPr>
        <w:t xml:space="preserve"> </w:t>
      </w:r>
      <w:r w:rsidR="00FB6A90" w:rsidRPr="007A07E3">
        <w:rPr>
          <w:rFonts w:asciiTheme="majorHAnsi" w:hAnsiTheme="majorHAnsi"/>
          <w:sz w:val="20"/>
          <w:szCs w:val="20"/>
        </w:rPr>
        <w:t>(pojam distribucije i prodaje kao funkcije marketinga, odnos s ostalim elementima marketinškog spleta, primjeri iz prakse)</w:t>
      </w:r>
    </w:p>
    <w:p w:rsidR="00FB6A90" w:rsidRPr="007A07E3" w:rsidRDefault="00C314C7" w:rsidP="00660377">
      <w:pPr>
        <w:pStyle w:val="ListParagraph"/>
        <w:numPr>
          <w:ilvl w:val="0"/>
          <w:numId w:val="1"/>
        </w:numPr>
        <w:spacing w:after="0" w:line="276" w:lineRule="auto"/>
        <w:jc w:val="both"/>
        <w:rPr>
          <w:rFonts w:asciiTheme="majorHAnsi" w:hAnsiTheme="majorHAnsi"/>
          <w:sz w:val="20"/>
          <w:szCs w:val="20"/>
        </w:rPr>
      </w:pPr>
      <w:r w:rsidRPr="007A07E3">
        <w:rPr>
          <w:rFonts w:asciiTheme="majorHAnsi" w:hAnsiTheme="majorHAnsi"/>
          <w:b/>
          <w:sz w:val="20"/>
          <w:szCs w:val="20"/>
        </w:rPr>
        <w:t xml:space="preserve">CIJENA KAO FUNKCIJA MARKETINGA </w:t>
      </w:r>
      <w:r w:rsidR="00FB6A90" w:rsidRPr="007A07E3">
        <w:rPr>
          <w:rFonts w:asciiTheme="majorHAnsi" w:hAnsiTheme="majorHAnsi"/>
          <w:sz w:val="20"/>
          <w:szCs w:val="20"/>
        </w:rPr>
        <w:t>(pojam cijene kao funkcije marketinga, odnos s ostalim elementima marketinškog spleta, primjeri iz prakse)</w:t>
      </w:r>
    </w:p>
    <w:p w:rsidR="00FB6A90" w:rsidRPr="007A07E3" w:rsidRDefault="00C314C7" w:rsidP="00660377">
      <w:pPr>
        <w:pStyle w:val="ListParagraph"/>
        <w:numPr>
          <w:ilvl w:val="0"/>
          <w:numId w:val="1"/>
        </w:numPr>
        <w:spacing w:after="0" w:line="276" w:lineRule="auto"/>
        <w:jc w:val="both"/>
        <w:rPr>
          <w:rFonts w:asciiTheme="majorHAnsi" w:hAnsiTheme="majorHAnsi"/>
          <w:b/>
          <w:sz w:val="20"/>
          <w:szCs w:val="20"/>
        </w:rPr>
      </w:pPr>
      <w:r w:rsidRPr="007A07E3">
        <w:rPr>
          <w:rFonts w:asciiTheme="majorHAnsi" w:hAnsiTheme="majorHAnsi"/>
          <w:b/>
          <w:sz w:val="20"/>
          <w:szCs w:val="20"/>
        </w:rPr>
        <w:t xml:space="preserve">PROMOCIJA KAO FUNKCIJA MARKETINGA </w:t>
      </w:r>
      <w:r w:rsidR="00FB6A90" w:rsidRPr="007A07E3">
        <w:rPr>
          <w:rFonts w:asciiTheme="majorHAnsi" w:hAnsiTheme="majorHAnsi"/>
          <w:sz w:val="20"/>
          <w:szCs w:val="20"/>
        </w:rPr>
        <w:t>(pojam promocije kao funkcije marketinga, odnos s ostalim elementima marketinškog spleta, primjeri iz prakse)</w:t>
      </w:r>
    </w:p>
    <w:p w:rsidR="00FB6A90" w:rsidRPr="007A07E3" w:rsidRDefault="00FB6A90" w:rsidP="00660377">
      <w:pPr>
        <w:pStyle w:val="ListParagraph"/>
        <w:numPr>
          <w:ilvl w:val="0"/>
          <w:numId w:val="1"/>
        </w:numPr>
        <w:spacing w:after="0" w:line="276" w:lineRule="auto"/>
        <w:jc w:val="both"/>
        <w:rPr>
          <w:rFonts w:asciiTheme="majorHAnsi" w:hAnsiTheme="majorHAnsi"/>
          <w:sz w:val="20"/>
          <w:szCs w:val="20"/>
        </w:rPr>
      </w:pPr>
      <w:r w:rsidRPr="007A07E3">
        <w:rPr>
          <w:rFonts w:asciiTheme="majorHAnsi" w:hAnsiTheme="majorHAnsi"/>
          <w:b/>
          <w:sz w:val="20"/>
          <w:szCs w:val="20"/>
        </w:rPr>
        <w:t xml:space="preserve"> </w:t>
      </w:r>
      <w:r w:rsidR="00C314C7" w:rsidRPr="007A07E3">
        <w:rPr>
          <w:rFonts w:asciiTheme="majorHAnsi" w:hAnsiTheme="majorHAnsi"/>
          <w:b/>
          <w:sz w:val="20"/>
          <w:szCs w:val="20"/>
        </w:rPr>
        <w:t xml:space="preserve">GRANIČNE (SEKUNDARNE) PROMOCIJSKE AKTIVNOSTI </w:t>
      </w:r>
      <w:r w:rsidRPr="007A07E3">
        <w:rPr>
          <w:rFonts w:asciiTheme="majorHAnsi" w:hAnsiTheme="majorHAnsi"/>
          <w:sz w:val="20"/>
          <w:szCs w:val="20"/>
        </w:rPr>
        <w:t>(pojam i vrste graničnih promocijskih aktivnosti, primjeri dobre prakse)</w:t>
      </w:r>
    </w:p>
    <w:p w:rsidR="00FB6A90" w:rsidRPr="007A07E3" w:rsidRDefault="00C314C7" w:rsidP="00660377">
      <w:pPr>
        <w:pStyle w:val="ListParagraph"/>
        <w:numPr>
          <w:ilvl w:val="0"/>
          <w:numId w:val="1"/>
        </w:numPr>
        <w:spacing w:after="0" w:line="276" w:lineRule="auto"/>
        <w:jc w:val="both"/>
        <w:rPr>
          <w:rFonts w:asciiTheme="majorHAnsi" w:hAnsiTheme="majorHAnsi"/>
          <w:sz w:val="20"/>
          <w:szCs w:val="20"/>
        </w:rPr>
      </w:pPr>
      <w:r w:rsidRPr="007A07E3">
        <w:rPr>
          <w:rFonts w:asciiTheme="majorHAnsi" w:hAnsiTheme="majorHAnsi"/>
          <w:b/>
          <w:sz w:val="20"/>
          <w:szCs w:val="20"/>
        </w:rPr>
        <w:t xml:space="preserve">INTERNET MARKETING </w:t>
      </w:r>
      <w:r w:rsidR="00FB6A90" w:rsidRPr="007A07E3">
        <w:rPr>
          <w:rFonts w:asciiTheme="majorHAnsi" w:hAnsiTheme="majorHAnsi"/>
          <w:sz w:val="20"/>
          <w:szCs w:val="20"/>
        </w:rPr>
        <w:t>(pojam i vrste aktivnosti, marketing putem društvenih mreža, primjeri dobre prakse)</w:t>
      </w:r>
    </w:p>
    <w:p w:rsidR="00FB6A90" w:rsidRPr="007A07E3" w:rsidRDefault="00C314C7" w:rsidP="00660377">
      <w:pPr>
        <w:pStyle w:val="ListParagraph"/>
        <w:numPr>
          <w:ilvl w:val="0"/>
          <w:numId w:val="1"/>
        </w:numPr>
        <w:spacing w:after="0" w:line="276" w:lineRule="auto"/>
        <w:jc w:val="both"/>
        <w:rPr>
          <w:rFonts w:asciiTheme="majorHAnsi" w:hAnsiTheme="majorHAnsi"/>
          <w:sz w:val="20"/>
          <w:szCs w:val="20"/>
        </w:rPr>
      </w:pPr>
      <w:r w:rsidRPr="007A07E3">
        <w:rPr>
          <w:rFonts w:asciiTheme="majorHAnsi" w:hAnsiTheme="majorHAnsi"/>
          <w:b/>
          <w:sz w:val="20"/>
          <w:szCs w:val="20"/>
        </w:rPr>
        <w:t xml:space="preserve">DRUŠTVENO ODGOVORNI MARKETING </w:t>
      </w:r>
      <w:r w:rsidR="00FB6A90" w:rsidRPr="007A07E3">
        <w:rPr>
          <w:rFonts w:asciiTheme="majorHAnsi" w:hAnsiTheme="majorHAnsi"/>
          <w:sz w:val="20"/>
          <w:szCs w:val="20"/>
        </w:rPr>
        <w:t>(pojam i vrste aktivnosti, primjeri dobre prakse)</w:t>
      </w:r>
    </w:p>
    <w:p w:rsidR="00E85C26" w:rsidRPr="007A07E3" w:rsidRDefault="00E85C26" w:rsidP="00E85C26">
      <w:pPr>
        <w:pStyle w:val="ListParagraph"/>
        <w:spacing w:after="0" w:line="276" w:lineRule="auto"/>
        <w:jc w:val="both"/>
        <w:rPr>
          <w:rFonts w:asciiTheme="majorHAnsi" w:hAnsiTheme="majorHAnsi"/>
          <w:b/>
          <w:sz w:val="20"/>
          <w:szCs w:val="20"/>
        </w:rPr>
      </w:pPr>
    </w:p>
    <w:p w:rsidR="00E85C26" w:rsidRPr="007A07E3" w:rsidRDefault="00E85C26" w:rsidP="00E85C26">
      <w:pPr>
        <w:pStyle w:val="Normal1"/>
        <w:shd w:val="clear" w:color="auto" w:fill="auto"/>
        <w:spacing w:before="0" w:beforeAutospacing="0" w:after="0" w:afterAutospacing="0"/>
        <w:jc w:val="left"/>
        <w:rPr>
          <w:rFonts w:asciiTheme="majorHAnsi" w:hAnsiTheme="majorHAnsi" w:cs="Arial"/>
          <w:b/>
          <w:bCs/>
          <w:sz w:val="20"/>
          <w:szCs w:val="20"/>
        </w:rPr>
      </w:pPr>
    </w:p>
    <w:p w:rsidR="00E85C26" w:rsidRDefault="00E85C26" w:rsidP="007A07E3">
      <w:pPr>
        <w:spacing w:after="0"/>
        <w:jc w:val="both"/>
        <w:rPr>
          <w:rFonts w:asciiTheme="majorHAnsi" w:hAnsiTheme="majorHAnsi"/>
          <w:b/>
          <w:color w:val="FF0000"/>
          <w:sz w:val="20"/>
          <w:szCs w:val="20"/>
        </w:rPr>
      </w:pPr>
      <w:r w:rsidRPr="007A07E3">
        <w:rPr>
          <w:rFonts w:asciiTheme="majorHAnsi" w:hAnsiTheme="majorHAnsi"/>
          <w:b/>
          <w:color w:val="FF0000"/>
          <w:sz w:val="20"/>
          <w:szCs w:val="20"/>
        </w:rPr>
        <w:t>MARKETING (J</w:t>
      </w:r>
      <w:r w:rsidR="00E63A1C">
        <w:rPr>
          <w:rFonts w:asciiTheme="majorHAnsi" w:hAnsiTheme="majorHAnsi"/>
          <w:b/>
          <w:color w:val="FF0000"/>
          <w:sz w:val="20"/>
          <w:szCs w:val="20"/>
        </w:rPr>
        <w:t>ASNA TOPIĆ</w:t>
      </w:r>
      <w:r w:rsidRPr="007A07E3">
        <w:rPr>
          <w:rFonts w:asciiTheme="majorHAnsi" w:hAnsiTheme="majorHAnsi"/>
          <w:b/>
          <w:color w:val="FF0000"/>
          <w:sz w:val="20"/>
          <w:szCs w:val="20"/>
        </w:rPr>
        <w:t>, prof. mentor)</w:t>
      </w:r>
    </w:p>
    <w:p w:rsidR="007A07E3" w:rsidRPr="007A07E3" w:rsidRDefault="007A07E3" w:rsidP="007A07E3">
      <w:pPr>
        <w:spacing w:after="0"/>
        <w:jc w:val="both"/>
        <w:rPr>
          <w:rFonts w:asciiTheme="majorHAnsi" w:hAnsiTheme="majorHAnsi" w:cs="Arial"/>
          <w:b/>
          <w:bCs/>
          <w:sz w:val="20"/>
          <w:szCs w:val="20"/>
        </w:rPr>
      </w:pPr>
    </w:p>
    <w:p w:rsidR="00E85C26" w:rsidRPr="007A07E3" w:rsidRDefault="00E85C26" w:rsidP="007A07E3">
      <w:pPr>
        <w:spacing w:after="0"/>
        <w:ind w:left="360"/>
        <w:jc w:val="both"/>
        <w:rPr>
          <w:rFonts w:asciiTheme="majorHAnsi" w:hAnsiTheme="majorHAnsi"/>
          <w:bCs/>
          <w:sz w:val="20"/>
          <w:szCs w:val="20"/>
        </w:rPr>
      </w:pPr>
      <w:r w:rsidRPr="007A07E3">
        <w:rPr>
          <w:rFonts w:asciiTheme="majorHAnsi" w:hAnsiTheme="majorHAnsi"/>
          <w:bCs/>
          <w:sz w:val="20"/>
          <w:szCs w:val="20"/>
        </w:rPr>
        <w:t xml:space="preserve">1. </w:t>
      </w:r>
      <w:r w:rsidRPr="007A07E3">
        <w:rPr>
          <w:rFonts w:asciiTheme="majorHAnsi" w:hAnsiTheme="majorHAnsi"/>
          <w:b/>
          <w:bCs/>
          <w:sz w:val="20"/>
          <w:szCs w:val="20"/>
        </w:rPr>
        <w:t>DRUŠTVENO ODGOVORNI MARKETING</w:t>
      </w:r>
      <w:r w:rsidRPr="007A07E3">
        <w:rPr>
          <w:rFonts w:asciiTheme="majorHAnsi" w:hAnsiTheme="majorHAnsi"/>
          <w:bCs/>
          <w:sz w:val="20"/>
          <w:szCs w:val="20"/>
        </w:rPr>
        <w:t xml:space="preserve">  ( pojam i vrste aktivnosti, primjeri dobre prakse)</w:t>
      </w:r>
    </w:p>
    <w:p w:rsidR="00E85C26" w:rsidRPr="007A07E3" w:rsidRDefault="00E85C26" w:rsidP="007A07E3">
      <w:pPr>
        <w:spacing w:after="0"/>
        <w:ind w:firstLine="360"/>
        <w:rPr>
          <w:rFonts w:asciiTheme="majorHAnsi" w:hAnsiTheme="majorHAnsi"/>
          <w:bCs/>
          <w:sz w:val="20"/>
          <w:szCs w:val="20"/>
        </w:rPr>
      </w:pPr>
      <w:r w:rsidRPr="007A07E3">
        <w:rPr>
          <w:rFonts w:asciiTheme="majorHAnsi" w:hAnsiTheme="majorHAnsi"/>
          <w:bCs/>
          <w:sz w:val="20"/>
          <w:szCs w:val="20"/>
        </w:rPr>
        <w:t xml:space="preserve">2. </w:t>
      </w:r>
      <w:r w:rsidRPr="007A07E3">
        <w:rPr>
          <w:rFonts w:asciiTheme="majorHAnsi" w:hAnsiTheme="majorHAnsi"/>
          <w:b/>
          <w:bCs/>
          <w:sz w:val="20"/>
          <w:szCs w:val="20"/>
        </w:rPr>
        <w:t>UTJECAJ MARKETINŠKOG OKRUŽENJA NA POSLOVANJE TVRTKE X</w:t>
      </w:r>
    </w:p>
    <w:p w:rsidR="00E85C26" w:rsidRPr="007A07E3" w:rsidRDefault="00E85C26" w:rsidP="007A07E3">
      <w:pPr>
        <w:spacing w:after="0"/>
        <w:ind w:left="360"/>
        <w:jc w:val="both"/>
        <w:rPr>
          <w:rFonts w:asciiTheme="majorHAnsi" w:hAnsiTheme="majorHAnsi"/>
          <w:b/>
          <w:bCs/>
          <w:sz w:val="20"/>
          <w:szCs w:val="20"/>
        </w:rPr>
      </w:pPr>
      <w:r w:rsidRPr="007A07E3">
        <w:rPr>
          <w:rFonts w:asciiTheme="majorHAnsi" w:hAnsiTheme="majorHAnsi"/>
          <w:bCs/>
          <w:sz w:val="20"/>
          <w:szCs w:val="20"/>
        </w:rPr>
        <w:t xml:space="preserve">3. </w:t>
      </w:r>
      <w:r w:rsidRPr="007A07E3">
        <w:rPr>
          <w:rFonts w:asciiTheme="majorHAnsi" w:hAnsiTheme="majorHAnsi"/>
          <w:b/>
          <w:bCs/>
          <w:sz w:val="20"/>
          <w:szCs w:val="20"/>
        </w:rPr>
        <w:t>SEGMENTACIJA TRŽIŠTA NA PRIMJERU TVRTKE X</w:t>
      </w:r>
    </w:p>
    <w:p w:rsidR="00E85C26" w:rsidRPr="007A07E3" w:rsidRDefault="00E85C26" w:rsidP="00734570">
      <w:pPr>
        <w:spacing w:after="0"/>
        <w:ind w:left="360"/>
        <w:jc w:val="both"/>
        <w:rPr>
          <w:rFonts w:asciiTheme="majorHAnsi" w:hAnsiTheme="majorHAnsi"/>
          <w:bCs/>
          <w:sz w:val="20"/>
          <w:szCs w:val="20"/>
        </w:rPr>
      </w:pPr>
      <w:r w:rsidRPr="007A07E3">
        <w:rPr>
          <w:rFonts w:asciiTheme="majorHAnsi" w:hAnsiTheme="majorHAnsi"/>
          <w:bCs/>
          <w:sz w:val="20"/>
          <w:szCs w:val="20"/>
        </w:rPr>
        <w:t xml:space="preserve">4. </w:t>
      </w:r>
      <w:r w:rsidRPr="007A07E3">
        <w:rPr>
          <w:rFonts w:asciiTheme="majorHAnsi" w:hAnsiTheme="majorHAnsi"/>
          <w:b/>
          <w:bCs/>
          <w:sz w:val="20"/>
          <w:szCs w:val="20"/>
        </w:rPr>
        <w:t>PROIZVOD KAO FUNKCIJA MARKETINGA</w:t>
      </w:r>
      <w:r w:rsidRPr="007A07E3">
        <w:rPr>
          <w:rFonts w:asciiTheme="majorHAnsi" w:hAnsiTheme="majorHAnsi"/>
          <w:bCs/>
          <w:sz w:val="20"/>
          <w:szCs w:val="20"/>
        </w:rPr>
        <w:t xml:space="preserve"> (pojam proizvoda kao funkcije marketinga, odnos s </w:t>
      </w:r>
      <w:r w:rsidR="00734570">
        <w:rPr>
          <w:rFonts w:asciiTheme="majorHAnsi" w:hAnsiTheme="majorHAnsi"/>
          <w:bCs/>
          <w:sz w:val="20"/>
          <w:szCs w:val="20"/>
        </w:rPr>
        <w:t xml:space="preserve">      </w:t>
      </w:r>
      <w:r w:rsidRPr="007A07E3">
        <w:rPr>
          <w:rFonts w:asciiTheme="majorHAnsi" w:hAnsiTheme="majorHAnsi"/>
          <w:bCs/>
          <w:sz w:val="20"/>
          <w:szCs w:val="20"/>
        </w:rPr>
        <w:t xml:space="preserve">ostalim elementima marketinškog spleta, primjeri iz prakse) </w:t>
      </w:r>
    </w:p>
    <w:p w:rsidR="00E85C26" w:rsidRPr="007A07E3" w:rsidRDefault="00E85C26" w:rsidP="007A07E3">
      <w:pPr>
        <w:spacing w:after="0"/>
        <w:ind w:left="360"/>
        <w:jc w:val="both"/>
        <w:rPr>
          <w:rFonts w:asciiTheme="majorHAnsi" w:hAnsiTheme="majorHAnsi"/>
          <w:bCs/>
          <w:sz w:val="20"/>
          <w:szCs w:val="20"/>
        </w:rPr>
      </w:pPr>
      <w:r w:rsidRPr="007A07E3">
        <w:rPr>
          <w:rFonts w:asciiTheme="majorHAnsi" w:hAnsiTheme="majorHAnsi"/>
          <w:bCs/>
          <w:sz w:val="20"/>
          <w:szCs w:val="20"/>
        </w:rPr>
        <w:t xml:space="preserve">5. </w:t>
      </w:r>
      <w:r w:rsidR="007A07E3" w:rsidRPr="007A07E3">
        <w:rPr>
          <w:rFonts w:asciiTheme="majorHAnsi" w:hAnsiTheme="majorHAnsi"/>
          <w:b/>
          <w:bCs/>
          <w:sz w:val="20"/>
          <w:szCs w:val="20"/>
        </w:rPr>
        <w:t>PRODAJA I DISTRIBUCIJA KAO FUNKCIJA MARKETINGA</w:t>
      </w:r>
      <w:r w:rsidR="007A07E3" w:rsidRPr="007A07E3">
        <w:rPr>
          <w:rFonts w:asciiTheme="majorHAnsi" w:hAnsiTheme="majorHAnsi"/>
          <w:bCs/>
          <w:sz w:val="20"/>
          <w:szCs w:val="20"/>
        </w:rPr>
        <w:t xml:space="preserve"> </w:t>
      </w:r>
      <w:r w:rsidRPr="007A07E3">
        <w:rPr>
          <w:rFonts w:asciiTheme="majorHAnsi" w:hAnsiTheme="majorHAnsi"/>
          <w:bCs/>
          <w:sz w:val="20"/>
          <w:szCs w:val="20"/>
        </w:rPr>
        <w:t xml:space="preserve">(pojam distribucije i prodaje kao funkcije marketinga, odnos s ostalim elementima marketinškog spleta, primjeri iz prakse) </w:t>
      </w:r>
    </w:p>
    <w:p w:rsidR="00E85C26" w:rsidRPr="007A07E3" w:rsidRDefault="00E85C26" w:rsidP="007A07E3">
      <w:pPr>
        <w:spacing w:after="0"/>
        <w:ind w:left="360"/>
        <w:jc w:val="both"/>
        <w:rPr>
          <w:rFonts w:asciiTheme="majorHAnsi" w:hAnsiTheme="majorHAnsi"/>
          <w:bCs/>
          <w:sz w:val="20"/>
          <w:szCs w:val="20"/>
        </w:rPr>
      </w:pPr>
      <w:r w:rsidRPr="007A07E3">
        <w:rPr>
          <w:rFonts w:asciiTheme="majorHAnsi" w:hAnsiTheme="majorHAnsi"/>
          <w:bCs/>
          <w:sz w:val="20"/>
          <w:szCs w:val="20"/>
        </w:rPr>
        <w:t>6.</w:t>
      </w:r>
      <w:r w:rsidR="007A07E3" w:rsidRPr="007A07E3">
        <w:rPr>
          <w:rFonts w:asciiTheme="majorHAnsi" w:hAnsiTheme="majorHAnsi"/>
          <w:bCs/>
          <w:sz w:val="20"/>
          <w:szCs w:val="20"/>
        </w:rPr>
        <w:t xml:space="preserve"> </w:t>
      </w:r>
      <w:r w:rsidR="007A07E3" w:rsidRPr="007A07E3">
        <w:rPr>
          <w:rFonts w:asciiTheme="majorHAnsi" w:hAnsiTheme="majorHAnsi"/>
          <w:b/>
          <w:bCs/>
          <w:sz w:val="20"/>
          <w:szCs w:val="20"/>
        </w:rPr>
        <w:t>CIJENA KAO FUNKCIJA MARKETINGA</w:t>
      </w:r>
      <w:r w:rsidR="007A07E3" w:rsidRPr="007A07E3">
        <w:rPr>
          <w:rFonts w:asciiTheme="majorHAnsi" w:hAnsiTheme="majorHAnsi"/>
          <w:bCs/>
          <w:sz w:val="20"/>
          <w:szCs w:val="20"/>
        </w:rPr>
        <w:t xml:space="preserve"> </w:t>
      </w:r>
      <w:r w:rsidRPr="007A07E3">
        <w:rPr>
          <w:rFonts w:asciiTheme="majorHAnsi" w:hAnsiTheme="majorHAnsi"/>
          <w:bCs/>
          <w:sz w:val="20"/>
          <w:szCs w:val="20"/>
        </w:rPr>
        <w:t xml:space="preserve">(pojam cijene kao funkcije marketinga, odnos s ostalim elementima marketinškog spleta, primjeri iz prakse) </w:t>
      </w:r>
    </w:p>
    <w:p w:rsidR="00E85C26" w:rsidRPr="007A07E3" w:rsidRDefault="00E85C26" w:rsidP="007A07E3">
      <w:pPr>
        <w:spacing w:after="0"/>
        <w:ind w:left="360"/>
        <w:jc w:val="both"/>
        <w:rPr>
          <w:rFonts w:asciiTheme="majorHAnsi" w:hAnsiTheme="majorHAnsi"/>
          <w:bCs/>
          <w:sz w:val="20"/>
          <w:szCs w:val="20"/>
        </w:rPr>
      </w:pPr>
      <w:r w:rsidRPr="007A07E3">
        <w:rPr>
          <w:rFonts w:asciiTheme="majorHAnsi" w:hAnsiTheme="majorHAnsi"/>
          <w:bCs/>
          <w:sz w:val="20"/>
          <w:szCs w:val="20"/>
        </w:rPr>
        <w:t>7.</w:t>
      </w:r>
      <w:r w:rsidR="007A07E3" w:rsidRPr="007A07E3">
        <w:rPr>
          <w:rFonts w:asciiTheme="majorHAnsi" w:hAnsiTheme="majorHAnsi"/>
          <w:bCs/>
          <w:sz w:val="20"/>
          <w:szCs w:val="20"/>
        </w:rPr>
        <w:t xml:space="preserve"> </w:t>
      </w:r>
      <w:r w:rsidR="007A07E3" w:rsidRPr="007A07E3">
        <w:rPr>
          <w:rFonts w:asciiTheme="majorHAnsi" w:hAnsiTheme="majorHAnsi"/>
          <w:b/>
          <w:bCs/>
          <w:sz w:val="20"/>
          <w:szCs w:val="20"/>
        </w:rPr>
        <w:t>PROMOCIJA KAO FUNKCIJA MARKETINGA</w:t>
      </w:r>
      <w:r w:rsidR="007A07E3" w:rsidRPr="007A07E3">
        <w:rPr>
          <w:rFonts w:asciiTheme="majorHAnsi" w:hAnsiTheme="majorHAnsi"/>
          <w:bCs/>
          <w:sz w:val="20"/>
          <w:szCs w:val="20"/>
        </w:rPr>
        <w:t xml:space="preserve"> </w:t>
      </w:r>
      <w:r w:rsidRPr="007A07E3">
        <w:rPr>
          <w:rFonts w:asciiTheme="majorHAnsi" w:hAnsiTheme="majorHAnsi"/>
          <w:bCs/>
          <w:sz w:val="20"/>
          <w:szCs w:val="20"/>
        </w:rPr>
        <w:t>(pojam promocije kao funkcije marketinga, odnos s ostalim elementima marketinškog spleta, primjeri iz prakse)</w:t>
      </w:r>
    </w:p>
    <w:p w:rsidR="00E85C26" w:rsidRPr="007A07E3" w:rsidRDefault="00E85C26" w:rsidP="007A07E3">
      <w:pPr>
        <w:spacing w:after="0"/>
        <w:ind w:left="360"/>
        <w:jc w:val="both"/>
        <w:rPr>
          <w:rFonts w:asciiTheme="majorHAnsi" w:hAnsiTheme="majorHAnsi"/>
          <w:b/>
          <w:bCs/>
          <w:sz w:val="20"/>
          <w:szCs w:val="20"/>
          <w:shd w:val="clear" w:color="auto" w:fill="FAF7F1"/>
        </w:rPr>
      </w:pPr>
      <w:r w:rsidRPr="007A07E3">
        <w:rPr>
          <w:rFonts w:asciiTheme="majorHAnsi" w:hAnsiTheme="majorHAnsi"/>
          <w:bCs/>
          <w:sz w:val="20"/>
          <w:szCs w:val="20"/>
          <w:shd w:val="clear" w:color="auto" w:fill="FAF7F1"/>
        </w:rPr>
        <w:t>8.  </w:t>
      </w:r>
      <w:r w:rsidR="007A07E3" w:rsidRPr="007A07E3">
        <w:rPr>
          <w:rFonts w:asciiTheme="majorHAnsi" w:hAnsiTheme="majorHAnsi"/>
          <w:b/>
          <w:bCs/>
          <w:sz w:val="20"/>
          <w:szCs w:val="20"/>
          <w:shd w:val="clear" w:color="auto" w:fill="FAF7F1"/>
        </w:rPr>
        <w:t>MARKETINŠKI MIKS NA PRIMJERU PODUZETNIKA XY</w:t>
      </w:r>
    </w:p>
    <w:p w:rsidR="00E85C26" w:rsidRPr="007A07E3" w:rsidRDefault="00E85C26" w:rsidP="007A07E3">
      <w:pPr>
        <w:spacing w:after="0"/>
        <w:ind w:left="360"/>
        <w:jc w:val="both"/>
        <w:rPr>
          <w:rFonts w:asciiTheme="majorHAnsi" w:hAnsiTheme="majorHAnsi"/>
          <w:bCs/>
          <w:sz w:val="20"/>
          <w:szCs w:val="20"/>
          <w:shd w:val="clear" w:color="auto" w:fill="FAF7F1"/>
        </w:rPr>
      </w:pPr>
      <w:r w:rsidRPr="007A07E3">
        <w:rPr>
          <w:rFonts w:asciiTheme="majorHAnsi" w:hAnsiTheme="majorHAnsi"/>
          <w:bCs/>
          <w:sz w:val="20"/>
          <w:szCs w:val="20"/>
          <w:shd w:val="clear" w:color="auto" w:fill="FAF7F1"/>
        </w:rPr>
        <w:t>9</w:t>
      </w:r>
      <w:r w:rsidRPr="007A07E3">
        <w:rPr>
          <w:rFonts w:asciiTheme="majorHAnsi" w:hAnsiTheme="majorHAnsi"/>
          <w:b/>
          <w:bCs/>
          <w:sz w:val="20"/>
          <w:szCs w:val="20"/>
          <w:shd w:val="clear" w:color="auto" w:fill="FAF7F1"/>
        </w:rPr>
        <w:t xml:space="preserve">. </w:t>
      </w:r>
      <w:r w:rsidR="007A07E3" w:rsidRPr="007A07E3">
        <w:rPr>
          <w:rFonts w:asciiTheme="majorHAnsi" w:hAnsiTheme="majorHAnsi"/>
          <w:b/>
          <w:bCs/>
          <w:sz w:val="20"/>
          <w:szCs w:val="20"/>
        </w:rPr>
        <w:t>PRIMJENA MARKETINGA U TRGOVINI</w:t>
      </w:r>
    </w:p>
    <w:p w:rsidR="00E85C26" w:rsidRPr="007A07E3" w:rsidRDefault="00E85C26" w:rsidP="007A07E3">
      <w:pPr>
        <w:spacing w:after="0"/>
        <w:ind w:left="360"/>
        <w:jc w:val="both"/>
        <w:rPr>
          <w:rFonts w:asciiTheme="majorHAnsi" w:hAnsiTheme="majorHAnsi"/>
          <w:bCs/>
          <w:color w:val="000000" w:themeColor="text1"/>
          <w:sz w:val="20"/>
          <w:szCs w:val="20"/>
        </w:rPr>
      </w:pPr>
      <w:r w:rsidRPr="007A07E3">
        <w:rPr>
          <w:rFonts w:asciiTheme="majorHAnsi" w:hAnsiTheme="majorHAnsi"/>
          <w:bCs/>
          <w:sz w:val="20"/>
          <w:szCs w:val="20"/>
        </w:rPr>
        <w:t xml:space="preserve">10. </w:t>
      </w:r>
      <w:r w:rsidR="007A07E3" w:rsidRPr="007A07E3">
        <w:rPr>
          <w:rFonts w:asciiTheme="majorHAnsi" w:hAnsiTheme="majorHAnsi"/>
          <w:b/>
          <w:bCs/>
          <w:sz w:val="20"/>
          <w:szCs w:val="20"/>
        </w:rPr>
        <w:t>ISTRAŽIVANJE TRŽIŠTA</w:t>
      </w:r>
      <w:r w:rsidR="007A07E3" w:rsidRPr="007A07E3">
        <w:rPr>
          <w:rFonts w:asciiTheme="majorHAnsi" w:hAnsiTheme="majorHAnsi"/>
          <w:bCs/>
          <w:sz w:val="20"/>
          <w:szCs w:val="20"/>
        </w:rPr>
        <w:t xml:space="preserve">  </w:t>
      </w:r>
      <w:r w:rsidRPr="007A07E3">
        <w:rPr>
          <w:rFonts w:asciiTheme="majorHAnsi" w:hAnsiTheme="majorHAnsi"/>
          <w:bCs/>
          <w:sz w:val="20"/>
          <w:szCs w:val="20"/>
        </w:rPr>
        <w:t>(pojam i vrste istraživanja tržišta, istraživanje tržišta proizvoda, primjer istraživanja za potrebe poboljšanja proizvoda)</w:t>
      </w:r>
    </w:p>
    <w:p w:rsidR="00E85C26" w:rsidRPr="007A07E3" w:rsidRDefault="00E85C26" w:rsidP="007A07E3">
      <w:pPr>
        <w:spacing w:after="0"/>
        <w:rPr>
          <w:rFonts w:asciiTheme="majorHAnsi" w:hAnsiTheme="majorHAnsi"/>
          <w:b/>
          <w:bCs/>
          <w:sz w:val="20"/>
          <w:szCs w:val="20"/>
        </w:rPr>
      </w:pPr>
    </w:p>
    <w:p w:rsidR="00E85C26" w:rsidRPr="007A07E3" w:rsidRDefault="00E85C26" w:rsidP="00E85C26">
      <w:pPr>
        <w:rPr>
          <w:rFonts w:asciiTheme="majorHAnsi" w:hAnsiTheme="majorHAnsi"/>
          <w:b/>
          <w:bCs/>
          <w:color w:val="FF0000"/>
          <w:sz w:val="20"/>
          <w:szCs w:val="20"/>
          <w:u w:val="single"/>
        </w:rPr>
      </w:pPr>
    </w:p>
    <w:p w:rsidR="00FD44D1" w:rsidRPr="007A07E3" w:rsidRDefault="00FD44D1" w:rsidP="00FD44D1">
      <w:pPr>
        <w:spacing w:after="0"/>
        <w:jc w:val="both"/>
        <w:rPr>
          <w:rFonts w:asciiTheme="majorHAnsi" w:hAnsiTheme="majorHAnsi"/>
          <w:b/>
          <w:color w:val="FF0000"/>
          <w:sz w:val="20"/>
          <w:szCs w:val="20"/>
        </w:rPr>
      </w:pPr>
      <w:r w:rsidRPr="007A07E3">
        <w:rPr>
          <w:rFonts w:asciiTheme="majorHAnsi" w:hAnsiTheme="majorHAnsi"/>
          <w:b/>
          <w:color w:val="FF0000"/>
          <w:sz w:val="20"/>
          <w:szCs w:val="20"/>
        </w:rPr>
        <w:t>RAČUNOVODSTVO (JASNA TOPIĆ, prof.)</w:t>
      </w:r>
    </w:p>
    <w:p w:rsidR="00FD44D1" w:rsidRPr="007A07E3" w:rsidRDefault="00FD44D1" w:rsidP="00FD44D1">
      <w:pPr>
        <w:spacing w:after="0"/>
        <w:jc w:val="both"/>
        <w:rPr>
          <w:rFonts w:asciiTheme="majorHAnsi" w:hAnsiTheme="majorHAnsi"/>
          <w:b/>
          <w:color w:val="FF0000"/>
          <w:sz w:val="20"/>
          <w:szCs w:val="20"/>
        </w:rPr>
      </w:pPr>
    </w:p>
    <w:p w:rsidR="00FD44D1" w:rsidRPr="007A07E3" w:rsidRDefault="00FD44D1" w:rsidP="00FD44D1">
      <w:pPr>
        <w:pStyle w:val="ListParagraph"/>
        <w:numPr>
          <w:ilvl w:val="0"/>
          <w:numId w:val="8"/>
        </w:numPr>
        <w:spacing w:after="0" w:line="276" w:lineRule="auto"/>
        <w:jc w:val="both"/>
        <w:rPr>
          <w:rFonts w:asciiTheme="majorHAnsi" w:hAnsiTheme="majorHAnsi"/>
          <w:bCs/>
          <w:color w:val="000000" w:themeColor="text1"/>
          <w:sz w:val="20"/>
          <w:szCs w:val="20"/>
          <w:shd w:val="clear" w:color="auto" w:fill="FFFFFF"/>
        </w:rPr>
      </w:pPr>
      <w:r w:rsidRPr="007A07E3">
        <w:rPr>
          <w:rFonts w:asciiTheme="majorHAnsi" w:hAnsiTheme="majorHAnsi"/>
          <w:b/>
          <w:bCs/>
          <w:color w:val="000000" w:themeColor="text1"/>
          <w:sz w:val="20"/>
          <w:szCs w:val="20"/>
          <w:shd w:val="clear" w:color="auto" w:fill="FFFFFF"/>
        </w:rPr>
        <w:t xml:space="preserve">ANALIZA FINANCIJSKIH IZVJEŠTAJA  TRGOVAČKOG DRUŠTVA „X“ POMOĆU FINANCIJSKIH POKAZATELJA </w:t>
      </w:r>
      <w:r w:rsidRPr="007A07E3">
        <w:rPr>
          <w:rFonts w:asciiTheme="majorHAnsi" w:hAnsiTheme="majorHAnsi"/>
          <w:bCs/>
          <w:color w:val="000000" w:themeColor="text1"/>
          <w:sz w:val="20"/>
          <w:szCs w:val="20"/>
          <w:shd w:val="clear" w:color="auto" w:fill="FFFFFF"/>
        </w:rPr>
        <w:t>( analiza bilance i računa dobiti i gubitka preko pokazatelja na primjeru)</w:t>
      </w:r>
    </w:p>
    <w:p w:rsidR="00FD44D1" w:rsidRPr="00734570" w:rsidRDefault="00FD44D1" w:rsidP="00FD44D1">
      <w:pPr>
        <w:pStyle w:val="ListParagraph"/>
        <w:numPr>
          <w:ilvl w:val="0"/>
          <w:numId w:val="8"/>
        </w:numPr>
        <w:spacing w:after="0" w:line="276" w:lineRule="auto"/>
        <w:jc w:val="both"/>
        <w:rPr>
          <w:rFonts w:asciiTheme="majorHAnsi" w:hAnsiTheme="majorHAnsi"/>
          <w:bCs/>
          <w:sz w:val="20"/>
          <w:szCs w:val="20"/>
        </w:rPr>
      </w:pPr>
      <w:r w:rsidRPr="007A07E3">
        <w:rPr>
          <w:rFonts w:asciiTheme="majorHAnsi" w:hAnsiTheme="majorHAnsi"/>
          <w:b/>
          <w:bCs/>
          <w:sz w:val="20"/>
          <w:szCs w:val="20"/>
        </w:rPr>
        <w:t>HORIZONTALNA ANALIZA FINANCIJSKIH IZVJEŠTAJA TRGOVAČKOG DRUŠTVA „X</w:t>
      </w:r>
      <w:bookmarkStart w:id="0" w:name="_Hlk23840632"/>
      <w:r w:rsidRPr="007A07E3">
        <w:rPr>
          <w:rFonts w:asciiTheme="majorHAnsi" w:hAnsiTheme="majorHAnsi"/>
          <w:b/>
          <w:bCs/>
          <w:sz w:val="20"/>
          <w:szCs w:val="20"/>
        </w:rPr>
        <w:t xml:space="preserve">“ </w:t>
      </w:r>
      <w:r w:rsidRPr="007A07E3">
        <w:rPr>
          <w:rFonts w:asciiTheme="majorHAnsi" w:hAnsiTheme="majorHAnsi"/>
          <w:bCs/>
          <w:sz w:val="20"/>
          <w:szCs w:val="20"/>
        </w:rPr>
        <w:t>(</w:t>
      </w:r>
      <w:r w:rsidRPr="007A07E3">
        <w:rPr>
          <w:rFonts w:asciiTheme="majorHAnsi" w:hAnsiTheme="majorHAnsi"/>
          <w:bCs/>
          <w:color w:val="000000" w:themeColor="text1"/>
          <w:sz w:val="20"/>
          <w:szCs w:val="20"/>
          <w:shd w:val="clear" w:color="auto" w:fill="FFFFFF"/>
        </w:rPr>
        <w:t>analiza bilance i računa dobiti i gubitka na primjeru)</w:t>
      </w:r>
    </w:p>
    <w:p w:rsidR="00734570" w:rsidRPr="007A07E3" w:rsidRDefault="00734570" w:rsidP="00734570">
      <w:pPr>
        <w:pStyle w:val="ListParagraph"/>
        <w:numPr>
          <w:ilvl w:val="0"/>
          <w:numId w:val="8"/>
        </w:numPr>
        <w:spacing w:after="0" w:line="240" w:lineRule="auto"/>
        <w:rPr>
          <w:rFonts w:asciiTheme="majorHAnsi" w:hAnsiTheme="majorHAnsi"/>
          <w:b/>
          <w:bCs/>
          <w:sz w:val="20"/>
          <w:szCs w:val="20"/>
        </w:rPr>
      </w:pPr>
      <w:r w:rsidRPr="007A07E3">
        <w:rPr>
          <w:rFonts w:asciiTheme="majorHAnsi" w:hAnsiTheme="majorHAnsi"/>
          <w:b/>
          <w:bCs/>
          <w:sz w:val="20"/>
          <w:szCs w:val="20"/>
        </w:rPr>
        <w:t>POREZ NA DODANU VRIJEDNOST</w:t>
      </w:r>
    </w:p>
    <w:p w:rsidR="00734570" w:rsidRPr="007A07E3" w:rsidRDefault="00734570" w:rsidP="00734570">
      <w:pPr>
        <w:pStyle w:val="ListParagraph"/>
        <w:numPr>
          <w:ilvl w:val="0"/>
          <w:numId w:val="8"/>
        </w:numPr>
        <w:spacing w:after="0" w:line="240" w:lineRule="auto"/>
        <w:rPr>
          <w:rFonts w:asciiTheme="majorHAnsi" w:hAnsiTheme="majorHAnsi"/>
          <w:b/>
          <w:bCs/>
          <w:sz w:val="20"/>
          <w:szCs w:val="20"/>
        </w:rPr>
      </w:pPr>
      <w:r w:rsidRPr="007A07E3">
        <w:rPr>
          <w:rFonts w:asciiTheme="majorHAnsi" w:hAnsiTheme="majorHAnsi"/>
          <w:b/>
          <w:bCs/>
          <w:sz w:val="20"/>
          <w:szCs w:val="20"/>
        </w:rPr>
        <w:t>BLAGAJNIČKO POSLOVANJE U TRGOVAČKOM DRUŠTVU</w:t>
      </w:r>
    </w:p>
    <w:p w:rsidR="00734570" w:rsidRPr="007A07E3" w:rsidRDefault="00734570" w:rsidP="00734570">
      <w:pPr>
        <w:pStyle w:val="ListParagraph"/>
        <w:numPr>
          <w:ilvl w:val="0"/>
          <w:numId w:val="8"/>
        </w:numPr>
        <w:spacing w:after="0" w:line="240" w:lineRule="auto"/>
        <w:rPr>
          <w:rFonts w:asciiTheme="majorHAnsi" w:hAnsiTheme="majorHAnsi"/>
          <w:b/>
          <w:bCs/>
          <w:sz w:val="20"/>
          <w:szCs w:val="20"/>
        </w:rPr>
      </w:pPr>
      <w:r w:rsidRPr="007A07E3">
        <w:rPr>
          <w:rFonts w:asciiTheme="majorHAnsi" w:hAnsiTheme="majorHAnsi"/>
          <w:b/>
          <w:bCs/>
          <w:sz w:val="20"/>
          <w:szCs w:val="20"/>
        </w:rPr>
        <w:t>RAČUNOVODSTVO DUGOTRAJNE</w:t>
      </w:r>
      <w:r>
        <w:rPr>
          <w:rFonts w:asciiTheme="majorHAnsi" w:hAnsiTheme="majorHAnsi"/>
          <w:b/>
          <w:bCs/>
          <w:sz w:val="20"/>
          <w:szCs w:val="20"/>
        </w:rPr>
        <w:t xml:space="preserve"> </w:t>
      </w:r>
      <w:r w:rsidRPr="007A07E3">
        <w:rPr>
          <w:rFonts w:asciiTheme="majorHAnsi" w:hAnsiTheme="majorHAnsi"/>
          <w:b/>
          <w:bCs/>
          <w:sz w:val="20"/>
          <w:szCs w:val="20"/>
        </w:rPr>
        <w:t xml:space="preserve"> IMOVINE U PODUZEĆU „X“</w:t>
      </w:r>
      <w:r w:rsidRPr="00734570">
        <w:rPr>
          <w:rFonts w:asciiTheme="majorHAnsi" w:hAnsiTheme="majorHAnsi"/>
          <w:bCs/>
          <w:sz w:val="20"/>
          <w:szCs w:val="20"/>
        </w:rPr>
        <w:t xml:space="preserve"> </w:t>
      </w:r>
      <w:r w:rsidRPr="007A07E3">
        <w:rPr>
          <w:rFonts w:asciiTheme="majorHAnsi" w:hAnsiTheme="majorHAnsi"/>
          <w:bCs/>
          <w:sz w:val="20"/>
          <w:szCs w:val="20"/>
        </w:rPr>
        <w:t>(pojam, vrste, nabava, trošenje, rashodovanje, prodaja, primjer)</w:t>
      </w:r>
    </w:p>
    <w:p w:rsidR="00734570" w:rsidRPr="007A07E3" w:rsidRDefault="00734570" w:rsidP="00734570">
      <w:pPr>
        <w:pStyle w:val="ListParagraph"/>
        <w:numPr>
          <w:ilvl w:val="0"/>
          <w:numId w:val="8"/>
        </w:numPr>
        <w:spacing w:after="0" w:line="240" w:lineRule="auto"/>
        <w:rPr>
          <w:rFonts w:asciiTheme="majorHAnsi" w:hAnsiTheme="majorHAnsi"/>
          <w:b/>
          <w:bCs/>
          <w:sz w:val="20"/>
          <w:szCs w:val="20"/>
        </w:rPr>
      </w:pPr>
      <w:r w:rsidRPr="007A07E3">
        <w:rPr>
          <w:rFonts w:asciiTheme="majorHAnsi" w:hAnsiTheme="majorHAnsi"/>
          <w:b/>
          <w:bCs/>
          <w:sz w:val="20"/>
          <w:szCs w:val="20"/>
        </w:rPr>
        <w:t xml:space="preserve">PLATNI PROMET </w:t>
      </w:r>
    </w:p>
    <w:p w:rsidR="00734570" w:rsidRPr="007A07E3" w:rsidRDefault="00734570" w:rsidP="00734570">
      <w:pPr>
        <w:pStyle w:val="ListParagraph"/>
        <w:numPr>
          <w:ilvl w:val="0"/>
          <w:numId w:val="8"/>
        </w:numPr>
        <w:spacing w:after="0" w:line="276" w:lineRule="auto"/>
        <w:jc w:val="both"/>
        <w:rPr>
          <w:rFonts w:asciiTheme="majorHAnsi" w:hAnsiTheme="majorHAnsi"/>
          <w:bCs/>
          <w:sz w:val="20"/>
          <w:szCs w:val="20"/>
        </w:rPr>
      </w:pPr>
      <w:r w:rsidRPr="007A07E3">
        <w:rPr>
          <w:rFonts w:asciiTheme="majorHAnsi" w:hAnsiTheme="majorHAnsi"/>
          <w:b/>
          <w:bCs/>
          <w:sz w:val="20"/>
          <w:szCs w:val="20"/>
        </w:rPr>
        <w:t xml:space="preserve">ANALITIČKO KNJIGOVODSTVO DOBAVLJAČA - PRIKAZ PRAKTIČNOG PRIMJERA IZ TRGOVINE </w:t>
      </w:r>
      <w:r w:rsidRPr="007A07E3">
        <w:rPr>
          <w:rFonts w:asciiTheme="majorHAnsi" w:hAnsiTheme="majorHAnsi"/>
          <w:bCs/>
          <w:sz w:val="20"/>
          <w:szCs w:val="20"/>
        </w:rPr>
        <w:t>(razlog vođenja analitičkog knjigovodstva dobavljača, primjer)</w:t>
      </w:r>
    </w:p>
    <w:p w:rsidR="00734570" w:rsidRPr="007A07E3" w:rsidRDefault="00734570" w:rsidP="00734570">
      <w:pPr>
        <w:pStyle w:val="ListParagraph"/>
        <w:numPr>
          <w:ilvl w:val="0"/>
          <w:numId w:val="8"/>
        </w:numPr>
        <w:spacing w:after="0" w:line="240" w:lineRule="auto"/>
        <w:jc w:val="both"/>
        <w:rPr>
          <w:rFonts w:asciiTheme="majorHAnsi" w:hAnsiTheme="majorHAnsi"/>
          <w:b/>
          <w:bCs/>
          <w:color w:val="000000" w:themeColor="text1"/>
          <w:sz w:val="20"/>
          <w:szCs w:val="20"/>
        </w:rPr>
      </w:pPr>
      <w:r w:rsidRPr="007A07E3">
        <w:rPr>
          <w:rFonts w:asciiTheme="majorHAnsi" w:hAnsiTheme="majorHAnsi"/>
          <w:b/>
          <w:bCs/>
          <w:sz w:val="20"/>
          <w:szCs w:val="20"/>
        </w:rPr>
        <w:t xml:space="preserve">KNJIŽENJE I OBRAČUN PLAĆA NA </w:t>
      </w:r>
      <w:r w:rsidRPr="007A07E3">
        <w:rPr>
          <w:rFonts w:asciiTheme="majorHAnsi" w:hAnsiTheme="majorHAnsi"/>
          <w:b/>
          <w:bCs/>
          <w:color w:val="000000" w:themeColor="text1"/>
          <w:sz w:val="20"/>
          <w:szCs w:val="20"/>
          <w:shd w:val="clear" w:color="auto" w:fill="FFFFFF"/>
        </w:rPr>
        <w:t>NA PRIMJERU TVRTKE X</w:t>
      </w:r>
      <w:r>
        <w:rPr>
          <w:rFonts w:asciiTheme="majorHAnsi" w:hAnsiTheme="majorHAnsi"/>
          <w:b/>
          <w:bCs/>
          <w:color w:val="000000" w:themeColor="text1"/>
          <w:sz w:val="20"/>
          <w:szCs w:val="20"/>
          <w:shd w:val="clear" w:color="auto" w:fill="FFFFFF"/>
        </w:rPr>
        <w:t xml:space="preserve"> </w:t>
      </w:r>
      <w:r w:rsidRPr="007A07E3">
        <w:rPr>
          <w:rFonts w:asciiTheme="majorHAnsi" w:hAnsiTheme="majorHAnsi"/>
          <w:bCs/>
          <w:color w:val="000000" w:themeColor="text1"/>
          <w:sz w:val="20"/>
          <w:szCs w:val="20"/>
          <w:shd w:val="clear" w:color="auto" w:fill="FFFFFF"/>
        </w:rPr>
        <w:t>(pojam, obračun, knjiženje plaća, primjer)</w:t>
      </w:r>
    </w:p>
    <w:bookmarkEnd w:id="0"/>
    <w:p w:rsidR="00FD44D1" w:rsidRPr="007A07E3" w:rsidRDefault="00FD44D1" w:rsidP="00FD44D1">
      <w:pPr>
        <w:pStyle w:val="ListParagraph"/>
        <w:spacing w:after="0" w:line="276" w:lineRule="auto"/>
        <w:jc w:val="both"/>
        <w:rPr>
          <w:rFonts w:asciiTheme="majorHAnsi" w:hAnsiTheme="majorHAnsi"/>
          <w:sz w:val="20"/>
          <w:szCs w:val="20"/>
        </w:rPr>
      </w:pPr>
    </w:p>
    <w:p w:rsidR="00F048B5" w:rsidRPr="007A07E3" w:rsidRDefault="00F048B5" w:rsidP="00F048B5">
      <w:pPr>
        <w:spacing w:after="0"/>
        <w:jc w:val="both"/>
        <w:rPr>
          <w:rFonts w:asciiTheme="majorHAnsi" w:hAnsiTheme="majorHAnsi"/>
          <w:b/>
          <w:color w:val="FF0000"/>
          <w:sz w:val="20"/>
          <w:szCs w:val="20"/>
        </w:rPr>
      </w:pPr>
    </w:p>
    <w:p w:rsidR="00F048B5" w:rsidRPr="007A07E3" w:rsidRDefault="00F048B5" w:rsidP="00F048B5">
      <w:pPr>
        <w:spacing w:after="0"/>
        <w:jc w:val="both"/>
        <w:rPr>
          <w:rFonts w:asciiTheme="majorHAnsi" w:hAnsiTheme="majorHAnsi"/>
          <w:b/>
          <w:color w:val="FF0000"/>
          <w:sz w:val="20"/>
          <w:szCs w:val="20"/>
        </w:rPr>
      </w:pPr>
      <w:r w:rsidRPr="007A07E3">
        <w:rPr>
          <w:rFonts w:asciiTheme="majorHAnsi" w:hAnsiTheme="majorHAnsi"/>
          <w:b/>
          <w:color w:val="FF0000"/>
          <w:sz w:val="20"/>
          <w:szCs w:val="20"/>
        </w:rPr>
        <w:t>TEHNIKA VANJSKOTRGOVINSKOG POSLOVANJA (IVANA PREZZI, prof.)</w:t>
      </w:r>
    </w:p>
    <w:p w:rsidR="00F048B5" w:rsidRPr="007A07E3" w:rsidRDefault="00F048B5" w:rsidP="00F048B5">
      <w:pPr>
        <w:spacing w:after="0"/>
        <w:jc w:val="both"/>
        <w:rPr>
          <w:rFonts w:asciiTheme="majorHAnsi" w:hAnsiTheme="majorHAnsi"/>
          <w:b/>
          <w:color w:val="FF0000"/>
          <w:sz w:val="20"/>
          <w:szCs w:val="20"/>
        </w:rPr>
      </w:pPr>
    </w:p>
    <w:p w:rsidR="00F048B5" w:rsidRPr="007A07E3" w:rsidRDefault="00F048B5" w:rsidP="00F048B5">
      <w:pPr>
        <w:numPr>
          <w:ilvl w:val="0"/>
          <w:numId w:val="3"/>
        </w:numPr>
        <w:tabs>
          <w:tab w:val="num" w:pos="720"/>
        </w:tabs>
        <w:spacing w:after="0"/>
        <w:jc w:val="both"/>
        <w:rPr>
          <w:rFonts w:asciiTheme="majorHAnsi" w:eastAsia="Calibri" w:hAnsiTheme="majorHAnsi" w:cs="Calibri"/>
          <w:sz w:val="20"/>
          <w:szCs w:val="20"/>
          <w:lang w:val="hr-HR"/>
        </w:rPr>
      </w:pPr>
      <w:r w:rsidRPr="007A07E3">
        <w:rPr>
          <w:rFonts w:asciiTheme="majorHAnsi" w:eastAsia="Calibri" w:hAnsiTheme="majorHAnsi" w:cs="Calibri"/>
          <w:b/>
          <w:bCs/>
          <w:sz w:val="20"/>
          <w:szCs w:val="20"/>
          <w:lang w:val="hr-HR"/>
        </w:rPr>
        <w:t>OBLICI NASTUPA NA INOZEMNOM TRŽIŠTU</w:t>
      </w:r>
      <w:r w:rsidRPr="007A07E3">
        <w:rPr>
          <w:rFonts w:asciiTheme="majorHAnsi" w:eastAsia="Calibri" w:hAnsiTheme="majorHAnsi" w:cs="Calibri"/>
          <w:sz w:val="20"/>
          <w:szCs w:val="20"/>
          <w:lang w:val="hr-HR"/>
        </w:rPr>
        <w:t xml:space="preserve"> (neizravan i izravan nastup na strana tržišta)</w:t>
      </w:r>
    </w:p>
    <w:p w:rsidR="00F048B5" w:rsidRPr="007A07E3" w:rsidRDefault="00F048B5" w:rsidP="00F048B5">
      <w:pPr>
        <w:numPr>
          <w:ilvl w:val="0"/>
          <w:numId w:val="3"/>
        </w:numPr>
        <w:tabs>
          <w:tab w:val="num" w:pos="720"/>
        </w:tabs>
        <w:spacing w:after="0"/>
        <w:jc w:val="both"/>
        <w:rPr>
          <w:rFonts w:asciiTheme="majorHAnsi" w:eastAsia="Calibri" w:hAnsiTheme="majorHAnsi" w:cs="Calibri"/>
          <w:sz w:val="20"/>
          <w:szCs w:val="20"/>
          <w:lang w:val="hr-HR"/>
        </w:rPr>
      </w:pPr>
      <w:r w:rsidRPr="007A07E3">
        <w:rPr>
          <w:rFonts w:asciiTheme="majorHAnsi" w:eastAsia="Calibri" w:hAnsiTheme="majorHAnsi" w:cs="Calibri"/>
          <w:b/>
          <w:bCs/>
          <w:sz w:val="20"/>
          <w:szCs w:val="20"/>
          <w:lang w:val="hr-HR"/>
        </w:rPr>
        <w:t xml:space="preserve">SLOBODNE CARINSKE ZONE </w:t>
      </w:r>
      <w:r w:rsidRPr="007A07E3">
        <w:rPr>
          <w:rFonts w:asciiTheme="majorHAnsi" w:eastAsia="Calibri" w:hAnsiTheme="majorHAnsi" w:cs="Calibri"/>
          <w:sz w:val="20"/>
          <w:szCs w:val="20"/>
          <w:lang w:val="hr-HR"/>
        </w:rPr>
        <w:t>(kako poslovati u slobodnim zonama, skladišta tipa D)</w:t>
      </w:r>
    </w:p>
    <w:p w:rsidR="00F048B5" w:rsidRPr="007A07E3" w:rsidRDefault="00F048B5" w:rsidP="00F048B5">
      <w:pPr>
        <w:numPr>
          <w:ilvl w:val="0"/>
          <w:numId w:val="3"/>
        </w:numPr>
        <w:tabs>
          <w:tab w:val="num" w:pos="720"/>
        </w:tabs>
        <w:spacing w:after="0"/>
        <w:jc w:val="both"/>
        <w:rPr>
          <w:rFonts w:asciiTheme="majorHAnsi" w:eastAsia="Calibri" w:hAnsiTheme="majorHAnsi" w:cs="Calibri"/>
          <w:sz w:val="20"/>
          <w:szCs w:val="20"/>
          <w:lang w:val="hr-HR"/>
        </w:rPr>
      </w:pPr>
      <w:r w:rsidRPr="007A07E3">
        <w:rPr>
          <w:rFonts w:asciiTheme="majorHAnsi" w:eastAsia="Calibri" w:hAnsiTheme="majorHAnsi" w:cs="Calibri"/>
          <w:b/>
          <w:bCs/>
          <w:sz w:val="20"/>
          <w:szCs w:val="20"/>
          <w:lang w:val="hr-HR"/>
        </w:rPr>
        <w:t xml:space="preserve">TEHNIKA IZVRŠENJA UVOZNOG POSLA </w:t>
      </w:r>
      <w:r w:rsidRPr="007A07E3">
        <w:rPr>
          <w:rFonts w:asciiTheme="majorHAnsi" w:eastAsia="Calibri" w:hAnsiTheme="majorHAnsi" w:cs="Calibri"/>
          <w:sz w:val="20"/>
          <w:szCs w:val="20"/>
          <w:lang w:val="hr-HR"/>
        </w:rPr>
        <w:t>(pripremna faza, operativni poslovi i zaključni poslovi izvoznog posla)</w:t>
      </w:r>
    </w:p>
    <w:p w:rsidR="00F048B5" w:rsidRPr="007A07E3" w:rsidRDefault="00F048B5" w:rsidP="00F048B5">
      <w:pPr>
        <w:numPr>
          <w:ilvl w:val="0"/>
          <w:numId w:val="3"/>
        </w:numPr>
        <w:tabs>
          <w:tab w:val="num" w:pos="720"/>
        </w:tabs>
        <w:spacing w:after="0"/>
        <w:jc w:val="both"/>
        <w:rPr>
          <w:rFonts w:asciiTheme="majorHAnsi" w:eastAsia="Calibri" w:hAnsiTheme="majorHAnsi" w:cs="Calibri"/>
          <w:sz w:val="20"/>
          <w:szCs w:val="20"/>
          <w:lang w:val="hr-HR"/>
        </w:rPr>
      </w:pPr>
      <w:r w:rsidRPr="007A07E3">
        <w:rPr>
          <w:rFonts w:asciiTheme="majorHAnsi" w:eastAsia="Calibri" w:hAnsiTheme="majorHAnsi" w:cs="Calibri"/>
          <w:b/>
          <w:bCs/>
          <w:sz w:val="20"/>
          <w:szCs w:val="20"/>
          <w:lang w:val="hr-HR"/>
        </w:rPr>
        <w:t xml:space="preserve">SPECIFIČNI POSLOVI U MEĐUNARODNOJ RAZMJENI </w:t>
      </w:r>
      <w:r w:rsidR="00A37048" w:rsidRPr="007A07E3">
        <w:rPr>
          <w:rFonts w:asciiTheme="majorHAnsi" w:eastAsia="Calibri" w:hAnsiTheme="majorHAnsi" w:cs="Calibri"/>
          <w:sz w:val="20"/>
          <w:szCs w:val="20"/>
          <w:lang w:val="hr-HR"/>
        </w:rPr>
        <w:t>(kompenzacijski poslovi,</w:t>
      </w:r>
      <w:r w:rsidRPr="007A07E3">
        <w:rPr>
          <w:rFonts w:asciiTheme="majorHAnsi" w:eastAsia="Calibri" w:hAnsiTheme="majorHAnsi" w:cs="Calibri"/>
          <w:sz w:val="20"/>
          <w:szCs w:val="20"/>
          <w:lang w:val="hr-HR"/>
        </w:rPr>
        <w:t xml:space="preserve"> vezani poslovi)</w:t>
      </w:r>
    </w:p>
    <w:p w:rsidR="00F048B5" w:rsidRPr="007A07E3" w:rsidRDefault="00F048B5" w:rsidP="00F048B5">
      <w:pPr>
        <w:numPr>
          <w:ilvl w:val="0"/>
          <w:numId w:val="3"/>
        </w:numPr>
        <w:spacing w:after="0"/>
        <w:jc w:val="both"/>
        <w:rPr>
          <w:rFonts w:asciiTheme="majorHAnsi" w:eastAsia="Calibri" w:hAnsiTheme="majorHAnsi" w:cs="Calibri"/>
          <w:sz w:val="20"/>
          <w:szCs w:val="20"/>
          <w:lang w:val="hr-HR"/>
        </w:rPr>
      </w:pPr>
      <w:r w:rsidRPr="007A07E3">
        <w:rPr>
          <w:rFonts w:asciiTheme="majorHAnsi" w:eastAsia="Calibri" w:hAnsiTheme="majorHAnsi" w:cs="Calibri"/>
          <w:b/>
          <w:bCs/>
          <w:sz w:val="20"/>
          <w:szCs w:val="20"/>
          <w:lang w:val="pl-PL"/>
        </w:rPr>
        <w:t>UTJECAJ</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TRANSPORTNIH</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KLAUZULA</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NA</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FORMIRANJE</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CIJENE</w:t>
      </w:r>
      <w:r w:rsidRPr="007A07E3">
        <w:rPr>
          <w:rFonts w:asciiTheme="majorHAnsi" w:eastAsia="Calibri" w:hAnsiTheme="majorHAnsi" w:cs="Calibri"/>
          <w:b/>
          <w:bCs/>
          <w:sz w:val="20"/>
          <w:szCs w:val="20"/>
          <w:lang w:val="hr-HR"/>
        </w:rPr>
        <w:t xml:space="preserve"> - </w:t>
      </w:r>
      <w:r w:rsidRPr="007A07E3">
        <w:rPr>
          <w:rFonts w:asciiTheme="majorHAnsi" w:eastAsia="Calibri" w:hAnsiTheme="majorHAnsi" w:cs="Calibri"/>
          <w:b/>
          <w:bCs/>
          <w:sz w:val="20"/>
          <w:szCs w:val="20"/>
          <w:lang w:val="pl-PL"/>
        </w:rPr>
        <w:t>INCOTERMS</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sz w:val="20"/>
          <w:szCs w:val="20"/>
          <w:lang w:val="hr-HR"/>
        </w:rPr>
        <w:t>(</w:t>
      </w:r>
      <w:r w:rsidRPr="007A07E3">
        <w:rPr>
          <w:rFonts w:asciiTheme="majorHAnsi" w:eastAsia="Calibri" w:hAnsiTheme="majorHAnsi" w:cs="Calibri"/>
          <w:sz w:val="20"/>
          <w:szCs w:val="20"/>
          <w:lang w:val="pl-PL"/>
        </w:rPr>
        <w:t>cijena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i</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transportne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klauzule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Incoterms</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primjena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u</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praksi</w:t>
      </w:r>
      <w:r w:rsidRPr="007A07E3">
        <w:rPr>
          <w:rFonts w:asciiTheme="majorHAnsi" w:eastAsia="Calibri" w:hAnsiTheme="majorHAnsi" w:cs="Calibri"/>
          <w:sz w:val="20"/>
          <w:szCs w:val="20"/>
          <w:lang w:val="hr-HR"/>
        </w:rPr>
        <w:t>)</w:t>
      </w:r>
    </w:p>
    <w:p w:rsidR="00F048B5" w:rsidRPr="007A07E3" w:rsidRDefault="00F048B5" w:rsidP="00F048B5">
      <w:pPr>
        <w:numPr>
          <w:ilvl w:val="0"/>
          <w:numId w:val="3"/>
        </w:numPr>
        <w:tabs>
          <w:tab w:val="num" w:pos="720"/>
        </w:tabs>
        <w:spacing w:after="0"/>
        <w:jc w:val="both"/>
        <w:rPr>
          <w:rFonts w:asciiTheme="majorHAnsi" w:hAnsiTheme="majorHAnsi" w:cstheme="minorHAnsi"/>
          <w:b/>
          <w:bCs/>
          <w:sz w:val="20"/>
          <w:szCs w:val="20"/>
          <w:lang w:val="hr-HR"/>
        </w:rPr>
      </w:pPr>
      <w:r w:rsidRPr="007A07E3">
        <w:rPr>
          <w:rFonts w:asciiTheme="majorHAnsi" w:eastAsia="Calibri" w:hAnsiTheme="majorHAnsi" w:cs="Calibri"/>
          <w:b/>
          <w:bCs/>
          <w:sz w:val="20"/>
          <w:szCs w:val="20"/>
          <w:lang w:val="hr-HR"/>
        </w:rPr>
        <w:t xml:space="preserve">KALKULACIJE PRI UVOZU ROBE </w:t>
      </w:r>
      <w:r w:rsidR="00A37048" w:rsidRPr="007A07E3">
        <w:rPr>
          <w:rFonts w:asciiTheme="majorHAnsi" w:eastAsia="Calibri" w:hAnsiTheme="majorHAnsi" w:cs="Calibri"/>
          <w:sz w:val="20"/>
          <w:szCs w:val="20"/>
          <w:lang w:val="hr-HR"/>
        </w:rPr>
        <w:t>(pretkalkulacija uvoznog posla,</w:t>
      </w:r>
      <w:r w:rsidRPr="007A07E3">
        <w:rPr>
          <w:rFonts w:asciiTheme="majorHAnsi" w:eastAsia="Calibri" w:hAnsiTheme="majorHAnsi" w:cs="Calibri"/>
          <w:sz w:val="20"/>
          <w:szCs w:val="20"/>
          <w:lang w:val="hr-HR"/>
        </w:rPr>
        <w:t xml:space="preserve"> primjer kalkulacije uvoznog posla)</w:t>
      </w:r>
    </w:p>
    <w:p w:rsidR="00F048B5" w:rsidRPr="007A07E3" w:rsidRDefault="00F048B5" w:rsidP="00F048B5">
      <w:pPr>
        <w:numPr>
          <w:ilvl w:val="0"/>
          <w:numId w:val="3"/>
        </w:numPr>
        <w:tabs>
          <w:tab w:val="num" w:pos="720"/>
        </w:tabs>
        <w:spacing w:after="0"/>
        <w:jc w:val="both"/>
        <w:rPr>
          <w:rFonts w:asciiTheme="majorHAnsi" w:eastAsia="Calibri" w:hAnsiTheme="majorHAnsi" w:cs="Calibri"/>
          <w:sz w:val="20"/>
          <w:szCs w:val="20"/>
          <w:lang w:val="hr-HR"/>
        </w:rPr>
      </w:pPr>
      <w:r w:rsidRPr="007A07E3">
        <w:rPr>
          <w:rFonts w:asciiTheme="majorHAnsi" w:eastAsia="Calibri" w:hAnsiTheme="majorHAnsi" w:cs="Calibri"/>
          <w:b/>
          <w:bCs/>
          <w:sz w:val="20"/>
          <w:szCs w:val="20"/>
          <w:lang w:val="hr-HR"/>
        </w:rPr>
        <w:t xml:space="preserve">CARINE I CARINSKI SUSTAV EU </w:t>
      </w:r>
      <w:r w:rsidRPr="007A07E3">
        <w:rPr>
          <w:rFonts w:asciiTheme="majorHAnsi" w:eastAsia="Calibri" w:hAnsiTheme="majorHAnsi" w:cs="Calibri"/>
          <w:sz w:val="20"/>
          <w:szCs w:val="20"/>
          <w:lang w:val="hr-HR"/>
        </w:rPr>
        <w:t>(</w:t>
      </w:r>
      <w:r w:rsidR="00A37048" w:rsidRPr="007A07E3">
        <w:rPr>
          <w:rFonts w:asciiTheme="majorHAnsi" w:eastAsia="Calibri" w:hAnsiTheme="majorHAnsi" w:cs="Calibri"/>
          <w:sz w:val="20"/>
          <w:szCs w:val="20"/>
          <w:lang w:val="hr-HR"/>
        </w:rPr>
        <w:t>pojam carine i carinske zaštite,</w:t>
      </w:r>
      <w:r w:rsidRPr="007A07E3">
        <w:rPr>
          <w:rFonts w:asciiTheme="majorHAnsi" w:eastAsia="Calibri" w:hAnsiTheme="majorHAnsi" w:cs="Calibri"/>
          <w:sz w:val="20"/>
          <w:szCs w:val="20"/>
          <w:lang w:val="hr-HR"/>
        </w:rPr>
        <w:t xml:space="preserve"> carinski sustav RH u sustavu EU)</w:t>
      </w:r>
    </w:p>
    <w:p w:rsidR="00F048B5" w:rsidRPr="007A07E3" w:rsidRDefault="00F048B5" w:rsidP="00F048B5">
      <w:pPr>
        <w:numPr>
          <w:ilvl w:val="0"/>
          <w:numId w:val="3"/>
        </w:numPr>
        <w:tabs>
          <w:tab w:val="num" w:pos="720"/>
        </w:tabs>
        <w:spacing w:after="0"/>
        <w:jc w:val="both"/>
        <w:rPr>
          <w:rFonts w:asciiTheme="majorHAnsi" w:eastAsia="Calibri" w:hAnsiTheme="majorHAnsi" w:cs="Calibri"/>
          <w:sz w:val="20"/>
          <w:szCs w:val="20"/>
          <w:lang w:val="hr-HR"/>
        </w:rPr>
      </w:pPr>
      <w:r w:rsidRPr="007A07E3">
        <w:rPr>
          <w:rFonts w:asciiTheme="majorHAnsi" w:eastAsia="Calibri" w:hAnsiTheme="majorHAnsi" w:cs="Calibri"/>
          <w:b/>
          <w:bCs/>
          <w:sz w:val="20"/>
          <w:szCs w:val="20"/>
          <w:lang w:val="hr-HR"/>
        </w:rPr>
        <w:t>MEĐUNARODNI TRGOVAČKI OBIČAJI, IZRAZI I PRAVILA</w:t>
      </w:r>
      <w:r w:rsidRPr="007A07E3">
        <w:rPr>
          <w:rFonts w:asciiTheme="majorHAnsi" w:eastAsia="Calibri" w:hAnsiTheme="majorHAnsi" w:cs="Calibri"/>
          <w:sz w:val="20"/>
          <w:szCs w:val="20"/>
          <w:lang w:val="hr-HR"/>
        </w:rPr>
        <w:t xml:space="preserve"> (običaji i načela poslovno</w:t>
      </w:r>
      <w:r w:rsidR="00A37048" w:rsidRPr="007A07E3">
        <w:rPr>
          <w:rFonts w:asciiTheme="majorHAnsi" w:eastAsia="Calibri" w:hAnsiTheme="majorHAnsi" w:cs="Calibri"/>
          <w:sz w:val="20"/>
          <w:szCs w:val="20"/>
          <w:lang w:val="hr-HR"/>
        </w:rPr>
        <w:t>g ponašanja u vanjskoj trgovini,</w:t>
      </w:r>
      <w:r w:rsidRPr="007A07E3">
        <w:rPr>
          <w:rFonts w:asciiTheme="majorHAnsi" w:eastAsia="Calibri" w:hAnsiTheme="majorHAnsi" w:cs="Calibri"/>
          <w:sz w:val="20"/>
          <w:szCs w:val="20"/>
          <w:lang w:val="hr-HR"/>
        </w:rPr>
        <w:t xml:space="preserve"> transportne klauzule u vanjskoj trgovini)</w:t>
      </w:r>
    </w:p>
    <w:p w:rsidR="00F048B5" w:rsidRPr="007A07E3" w:rsidRDefault="00F048B5" w:rsidP="00F048B5">
      <w:pPr>
        <w:numPr>
          <w:ilvl w:val="0"/>
          <w:numId w:val="3"/>
        </w:numPr>
        <w:tabs>
          <w:tab w:val="num" w:pos="720"/>
        </w:tabs>
        <w:spacing w:after="0"/>
        <w:jc w:val="both"/>
        <w:rPr>
          <w:rFonts w:asciiTheme="majorHAnsi" w:eastAsia="Calibri" w:hAnsiTheme="majorHAnsi" w:cs="Calibri"/>
          <w:sz w:val="20"/>
          <w:szCs w:val="20"/>
          <w:lang w:val="hr-HR"/>
        </w:rPr>
      </w:pPr>
      <w:r w:rsidRPr="007A07E3">
        <w:rPr>
          <w:rFonts w:asciiTheme="majorHAnsi" w:eastAsia="Calibri" w:hAnsiTheme="majorHAnsi" w:cs="Calibri"/>
          <w:b/>
          <w:bCs/>
          <w:sz w:val="20"/>
          <w:szCs w:val="20"/>
          <w:lang w:val="hr-HR"/>
        </w:rPr>
        <w:t xml:space="preserve">KALKULACIJE PRI IZVOZU ROBE </w:t>
      </w:r>
      <w:r w:rsidRPr="007A07E3">
        <w:rPr>
          <w:rFonts w:asciiTheme="majorHAnsi" w:eastAsia="Calibri" w:hAnsiTheme="majorHAnsi" w:cs="Calibri"/>
          <w:sz w:val="20"/>
          <w:szCs w:val="20"/>
          <w:lang w:val="hr-HR"/>
        </w:rPr>
        <w:t>(pretkalkulacije izvoza robe</w:t>
      </w:r>
      <w:r w:rsidR="00A37048" w:rsidRPr="007A07E3">
        <w:rPr>
          <w:rFonts w:asciiTheme="majorHAnsi" w:eastAsia="Calibri" w:hAnsiTheme="majorHAnsi" w:cs="Calibri"/>
          <w:sz w:val="20"/>
          <w:szCs w:val="20"/>
          <w:lang w:val="hr-HR"/>
        </w:rPr>
        <w:t>,</w:t>
      </w:r>
      <w:r w:rsidRPr="007A07E3">
        <w:rPr>
          <w:rFonts w:asciiTheme="majorHAnsi" w:eastAsia="Calibri" w:hAnsiTheme="majorHAnsi" w:cs="Calibri"/>
          <w:sz w:val="20"/>
          <w:szCs w:val="20"/>
          <w:lang w:val="hr-HR"/>
        </w:rPr>
        <w:t xml:space="preserve"> primjer kalkulacije komisionog izvoznog posla)</w:t>
      </w:r>
    </w:p>
    <w:p w:rsidR="00F048B5" w:rsidRPr="007A07E3" w:rsidRDefault="00F048B5" w:rsidP="00F048B5">
      <w:pPr>
        <w:numPr>
          <w:ilvl w:val="0"/>
          <w:numId w:val="3"/>
        </w:numPr>
        <w:tabs>
          <w:tab w:val="num" w:pos="720"/>
        </w:tabs>
        <w:spacing w:after="0"/>
        <w:jc w:val="both"/>
        <w:rPr>
          <w:rFonts w:asciiTheme="majorHAnsi" w:eastAsia="Calibri" w:hAnsiTheme="majorHAnsi" w:cs="Calibri"/>
          <w:sz w:val="20"/>
          <w:szCs w:val="20"/>
          <w:lang w:val="hr-HR"/>
        </w:rPr>
      </w:pPr>
      <w:r w:rsidRPr="007A07E3">
        <w:rPr>
          <w:rFonts w:asciiTheme="majorHAnsi" w:eastAsia="Calibri" w:hAnsiTheme="majorHAnsi" w:cs="Calibri"/>
          <w:b/>
          <w:bCs/>
          <w:sz w:val="20"/>
          <w:szCs w:val="20"/>
          <w:lang w:val="hr-HR"/>
        </w:rPr>
        <w:t>FINANCIJSKI RIZICI U VANJSKOTRGOVINSKIM POSLOVIMA</w:t>
      </w:r>
      <w:r w:rsidRPr="007A07E3">
        <w:rPr>
          <w:rFonts w:asciiTheme="majorHAnsi" w:eastAsia="Calibri" w:hAnsiTheme="majorHAnsi" w:cs="Calibri"/>
          <w:sz w:val="20"/>
          <w:szCs w:val="20"/>
          <w:lang w:val="hr-HR"/>
        </w:rPr>
        <w:t xml:space="preserve">  (osnovne skupine financij</w:t>
      </w:r>
      <w:r w:rsidR="00A37048" w:rsidRPr="007A07E3">
        <w:rPr>
          <w:rFonts w:asciiTheme="majorHAnsi" w:eastAsia="Calibri" w:hAnsiTheme="majorHAnsi" w:cs="Calibri"/>
          <w:sz w:val="20"/>
          <w:szCs w:val="20"/>
          <w:lang w:val="hr-HR"/>
        </w:rPr>
        <w:t>skih rizika u vanjskoj trgovini,</w:t>
      </w:r>
      <w:r w:rsidRPr="007A07E3">
        <w:rPr>
          <w:rFonts w:asciiTheme="majorHAnsi" w:eastAsia="Calibri" w:hAnsiTheme="majorHAnsi" w:cs="Calibri"/>
          <w:sz w:val="20"/>
          <w:szCs w:val="20"/>
          <w:lang w:val="hr-HR"/>
        </w:rPr>
        <w:t xml:space="preserve"> načini osiguranja od financijskih rizika u vanjskoj trgovini)</w:t>
      </w:r>
    </w:p>
    <w:p w:rsidR="00F048B5" w:rsidRPr="007A07E3" w:rsidRDefault="00F048B5" w:rsidP="00F048B5">
      <w:pPr>
        <w:numPr>
          <w:ilvl w:val="0"/>
          <w:numId w:val="3"/>
        </w:numPr>
        <w:tabs>
          <w:tab w:val="num" w:pos="720"/>
        </w:tabs>
        <w:spacing w:after="0"/>
        <w:jc w:val="both"/>
        <w:rPr>
          <w:rFonts w:asciiTheme="majorHAnsi" w:hAnsiTheme="majorHAnsi" w:cstheme="minorHAnsi"/>
          <w:sz w:val="20"/>
          <w:szCs w:val="20"/>
          <w:lang w:val="hr-HR"/>
        </w:rPr>
      </w:pPr>
      <w:r w:rsidRPr="007A07E3">
        <w:rPr>
          <w:rFonts w:asciiTheme="majorHAnsi" w:eastAsia="Calibri" w:hAnsiTheme="majorHAnsi" w:cs="Calibri"/>
          <w:b/>
          <w:bCs/>
          <w:sz w:val="20"/>
          <w:szCs w:val="20"/>
          <w:lang w:val="pl-PL"/>
        </w:rPr>
        <w:t>TEHNIKA</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IZVR</w:t>
      </w:r>
      <w:r w:rsidRPr="007A07E3">
        <w:rPr>
          <w:rFonts w:asciiTheme="majorHAnsi" w:eastAsia="Calibri" w:hAnsiTheme="majorHAnsi" w:cs="Calibri"/>
          <w:b/>
          <w:bCs/>
          <w:sz w:val="20"/>
          <w:szCs w:val="20"/>
          <w:lang w:val="hr-HR"/>
        </w:rPr>
        <w:t>Š</w:t>
      </w:r>
      <w:r w:rsidRPr="007A07E3">
        <w:rPr>
          <w:rFonts w:asciiTheme="majorHAnsi" w:eastAsia="Calibri" w:hAnsiTheme="majorHAnsi" w:cs="Calibri"/>
          <w:b/>
          <w:bCs/>
          <w:sz w:val="20"/>
          <w:szCs w:val="20"/>
          <w:lang w:val="pl-PL"/>
        </w:rPr>
        <w:t>ENJA</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IZVOZNOG</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POSLA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institucijska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klauzula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za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osiguranje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ratnih</w:t>
      </w:r>
      <w:r w:rsidRPr="007A07E3">
        <w:rPr>
          <w:rFonts w:asciiTheme="majorHAnsi" w:eastAsia="Calibri" w:hAnsiTheme="majorHAnsi" w:cs="Calibri"/>
          <w:sz w:val="20"/>
          <w:szCs w:val="20"/>
          <w:lang w:val="hr-HR"/>
        </w:rPr>
        <w:t xml:space="preserve"> š</w:t>
      </w:r>
      <w:r w:rsidRPr="007A07E3">
        <w:rPr>
          <w:rFonts w:asciiTheme="majorHAnsi" w:eastAsia="Calibri" w:hAnsiTheme="majorHAnsi" w:cs="Calibri"/>
          <w:sz w:val="20"/>
          <w:szCs w:val="20"/>
          <w:lang w:val="pl-PL"/>
        </w:rPr>
        <w:t>teta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i</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rizika</w:t>
      </w:r>
      <w:r w:rsidRPr="007A07E3">
        <w:rPr>
          <w:rFonts w:asciiTheme="majorHAnsi" w:eastAsia="Calibri" w:hAnsiTheme="majorHAnsi" w:cs="Calibri"/>
          <w:sz w:val="20"/>
          <w:szCs w:val="20"/>
          <w:lang w:val="hr-HR"/>
        </w:rPr>
        <w:t xml:space="preserve"> š</w:t>
      </w:r>
      <w:r w:rsidRPr="007A07E3">
        <w:rPr>
          <w:rFonts w:asciiTheme="majorHAnsi" w:eastAsia="Calibri" w:hAnsiTheme="majorHAnsi" w:cs="Calibri"/>
          <w:sz w:val="20"/>
          <w:szCs w:val="20"/>
          <w:lang w:val="pl-PL"/>
        </w:rPr>
        <w:t>trajka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primjeri</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iz</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prakse</w:t>
      </w:r>
      <w:r w:rsidRPr="007A07E3">
        <w:rPr>
          <w:rFonts w:asciiTheme="majorHAnsi" w:eastAsia="Calibri" w:hAnsiTheme="majorHAnsi" w:cs="Calibri"/>
          <w:sz w:val="20"/>
          <w:szCs w:val="20"/>
          <w:lang w:val="hr-HR"/>
        </w:rPr>
        <w:t>)</w:t>
      </w:r>
    </w:p>
    <w:p w:rsidR="00F048B5" w:rsidRPr="007A07E3" w:rsidRDefault="00F048B5" w:rsidP="00F048B5">
      <w:pPr>
        <w:pStyle w:val="ListParagraph"/>
        <w:numPr>
          <w:ilvl w:val="0"/>
          <w:numId w:val="3"/>
        </w:numPr>
        <w:spacing w:after="0" w:line="276" w:lineRule="auto"/>
        <w:jc w:val="both"/>
        <w:rPr>
          <w:rFonts w:asciiTheme="majorHAnsi" w:hAnsiTheme="majorHAnsi" w:cstheme="minorHAnsi"/>
          <w:bCs/>
          <w:sz w:val="20"/>
          <w:szCs w:val="20"/>
        </w:rPr>
      </w:pPr>
      <w:r w:rsidRPr="007A07E3">
        <w:rPr>
          <w:rFonts w:asciiTheme="majorHAnsi" w:eastAsia="Calibri" w:hAnsiTheme="majorHAnsi" w:cs="Calibri"/>
          <w:bCs/>
          <w:sz w:val="20"/>
          <w:szCs w:val="20"/>
        </w:rPr>
        <w:t xml:space="preserve"> </w:t>
      </w:r>
      <w:r w:rsidRPr="007A07E3">
        <w:rPr>
          <w:rFonts w:asciiTheme="majorHAnsi" w:eastAsia="Calibri" w:hAnsiTheme="majorHAnsi" w:cs="Calibri"/>
          <w:b/>
          <w:bCs/>
          <w:sz w:val="20"/>
          <w:szCs w:val="20"/>
        </w:rPr>
        <w:t xml:space="preserve">INSTRUMENTI PLATNOG PROMETA S INOZEMSTVOM </w:t>
      </w:r>
      <w:r w:rsidRPr="007A07E3">
        <w:rPr>
          <w:rFonts w:asciiTheme="majorHAnsi" w:eastAsia="Calibri" w:hAnsiTheme="majorHAnsi" w:cs="Calibri"/>
          <w:sz w:val="20"/>
          <w:szCs w:val="20"/>
        </w:rPr>
        <w:t>(vrste instrumenata plaćanja/naplate u vanjskotrgovinskoj praksi)</w:t>
      </w:r>
    </w:p>
    <w:p w:rsidR="00F048B5" w:rsidRPr="007A07E3" w:rsidRDefault="00F048B5" w:rsidP="00F048B5">
      <w:pPr>
        <w:pStyle w:val="ListParagraph"/>
        <w:numPr>
          <w:ilvl w:val="0"/>
          <w:numId w:val="3"/>
        </w:numPr>
        <w:spacing w:after="0" w:line="276" w:lineRule="auto"/>
        <w:jc w:val="both"/>
        <w:rPr>
          <w:rFonts w:asciiTheme="majorHAnsi" w:hAnsiTheme="majorHAnsi" w:cstheme="minorHAnsi"/>
          <w:bCs/>
          <w:sz w:val="20"/>
          <w:szCs w:val="20"/>
        </w:rPr>
      </w:pPr>
      <w:r w:rsidRPr="007A07E3">
        <w:rPr>
          <w:rFonts w:asciiTheme="majorHAnsi" w:eastAsia="Calibri" w:hAnsiTheme="majorHAnsi" w:cs="Calibri"/>
          <w:b/>
          <w:bCs/>
          <w:sz w:val="20"/>
          <w:szCs w:val="20"/>
        </w:rPr>
        <w:t xml:space="preserve">TEHNIKA IZVRŠENJA IZVOZNOG POSLA </w:t>
      </w:r>
      <w:r w:rsidRPr="007A07E3">
        <w:rPr>
          <w:rFonts w:asciiTheme="majorHAnsi" w:eastAsia="Calibri" w:hAnsiTheme="majorHAnsi" w:cs="Calibri"/>
          <w:sz w:val="20"/>
          <w:szCs w:val="20"/>
        </w:rPr>
        <w:t>(pripremna faza, operativni poslovi i zaključni poslovi izvoznog posla)</w:t>
      </w:r>
    </w:p>
    <w:p w:rsidR="00F048B5" w:rsidRPr="007A07E3" w:rsidRDefault="00F048B5" w:rsidP="00F048B5">
      <w:pPr>
        <w:pStyle w:val="ListParagraph"/>
        <w:numPr>
          <w:ilvl w:val="0"/>
          <w:numId w:val="3"/>
        </w:numPr>
        <w:spacing w:after="0" w:line="276" w:lineRule="auto"/>
        <w:jc w:val="both"/>
        <w:rPr>
          <w:rFonts w:asciiTheme="majorHAnsi" w:hAnsiTheme="majorHAnsi" w:cstheme="minorHAnsi"/>
          <w:bCs/>
          <w:sz w:val="20"/>
          <w:szCs w:val="20"/>
        </w:rPr>
      </w:pPr>
      <w:r w:rsidRPr="007A07E3">
        <w:rPr>
          <w:rFonts w:asciiTheme="majorHAnsi" w:eastAsia="Calibri" w:hAnsiTheme="majorHAnsi" w:cs="Calibri"/>
          <w:bCs/>
          <w:sz w:val="20"/>
          <w:szCs w:val="20"/>
        </w:rPr>
        <w:t xml:space="preserve"> </w:t>
      </w:r>
      <w:r w:rsidRPr="007A07E3">
        <w:rPr>
          <w:rFonts w:asciiTheme="majorHAnsi" w:eastAsia="Calibri" w:hAnsiTheme="majorHAnsi" w:cs="Calibri"/>
          <w:b/>
          <w:bCs/>
          <w:sz w:val="20"/>
          <w:szCs w:val="20"/>
        </w:rPr>
        <w:t xml:space="preserve">MEĐUNARODNI DOKUMENTARNI AKREDITIV KAO INSTRUMENT MEĐUNARODNOG PLATNOG PROMETA </w:t>
      </w:r>
      <w:r w:rsidRPr="007A07E3">
        <w:rPr>
          <w:rFonts w:asciiTheme="majorHAnsi" w:eastAsia="Calibri" w:hAnsiTheme="majorHAnsi" w:cs="Calibri"/>
          <w:sz w:val="20"/>
          <w:szCs w:val="20"/>
        </w:rPr>
        <w:t>(sudionici u akredi</w:t>
      </w:r>
      <w:r w:rsidR="00A37048" w:rsidRPr="007A07E3">
        <w:rPr>
          <w:rFonts w:asciiTheme="majorHAnsi" w:eastAsia="Calibri" w:hAnsiTheme="majorHAnsi" w:cs="Calibri"/>
          <w:sz w:val="20"/>
          <w:szCs w:val="20"/>
        </w:rPr>
        <w:t>tivnom poslovanju s inozemstvom,</w:t>
      </w:r>
      <w:r w:rsidRPr="007A07E3">
        <w:rPr>
          <w:rFonts w:asciiTheme="majorHAnsi" w:eastAsia="Calibri" w:hAnsiTheme="majorHAnsi" w:cs="Calibri"/>
          <w:sz w:val="20"/>
          <w:szCs w:val="20"/>
        </w:rPr>
        <w:t xml:space="preserve"> vrste</w:t>
      </w:r>
      <w:r w:rsidRPr="007A07E3">
        <w:rPr>
          <w:rFonts w:asciiTheme="majorHAnsi" w:hAnsiTheme="majorHAnsi" w:cstheme="minorHAnsi"/>
          <w:sz w:val="20"/>
          <w:szCs w:val="20"/>
        </w:rPr>
        <w:t xml:space="preserve"> </w:t>
      </w:r>
      <w:r w:rsidRPr="007A07E3">
        <w:rPr>
          <w:rFonts w:asciiTheme="majorHAnsi" w:eastAsia="Calibri" w:hAnsiTheme="majorHAnsi" w:cs="Calibri"/>
          <w:sz w:val="20"/>
          <w:szCs w:val="20"/>
        </w:rPr>
        <w:t xml:space="preserve">akreditiva u </w:t>
      </w:r>
      <w:r w:rsidR="00A37048" w:rsidRPr="007A07E3">
        <w:rPr>
          <w:rFonts w:asciiTheme="majorHAnsi" w:eastAsia="Calibri" w:hAnsiTheme="majorHAnsi" w:cs="Calibri"/>
          <w:sz w:val="20"/>
          <w:szCs w:val="20"/>
        </w:rPr>
        <w:t>vanjskotrgovinskoj praksi,</w:t>
      </w:r>
      <w:r w:rsidRPr="007A07E3">
        <w:rPr>
          <w:rFonts w:asciiTheme="majorHAnsi" w:eastAsia="Calibri" w:hAnsiTheme="majorHAnsi" w:cs="Calibri"/>
          <w:sz w:val="20"/>
          <w:szCs w:val="20"/>
        </w:rPr>
        <w:t xml:space="preserve"> tehnik</w:t>
      </w:r>
      <w:r w:rsidR="00A37048" w:rsidRPr="007A07E3">
        <w:rPr>
          <w:rFonts w:asciiTheme="majorHAnsi" w:eastAsia="Calibri" w:hAnsiTheme="majorHAnsi" w:cs="Calibri"/>
          <w:sz w:val="20"/>
          <w:szCs w:val="20"/>
        </w:rPr>
        <w:t>a primjene akreditiva u vanjskotrgovinskoj,</w:t>
      </w:r>
      <w:r w:rsidRPr="007A07E3">
        <w:rPr>
          <w:rFonts w:asciiTheme="majorHAnsi" w:eastAsia="Calibri" w:hAnsiTheme="majorHAnsi" w:cs="Calibri"/>
          <w:sz w:val="20"/>
          <w:szCs w:val="20"/>
        </w:rPr>
        <w:t xml:space="preserve"> praksi)</w:t>
      </w:r>
    </w:p>
    <w:p w:rsidR="00F048B5" w:rsidRPr="007A07E3" w:rsidRDefault="00F048B5" w:rsidP="00F048B5">
      <w:pPr>
        <w:pStyle w:val="ListParagraph"/>
        <w:numPr>
          <w:ilvl w:val="0"/>
          <w:numId w:val="3"/>
        </w:numPr>
        <w:spacing w:after="0" w:line="276" w:lineRule="auto"/>
        <w:jc w:val="both"/>
        <w:rPr>
          <w:rFonts w:asciiTheme="majorHAnsi" w:hAnsiTheme="majorHAnsi" w:cstheme="minorHAnsi"/>
          <w:bCs/>
          <w:sz w:val="20"/>
          <w:szCs w:val="20"/>
        </w:rPr>
      </w:pPr>
      <w:r w:rsidRPr="007A07E3">
        <w:rPr>
          <w:rFonts w:asciiTheme="majorHAnsi" w:eastAsia="Calibri" w:hAnsiTheme="majorHAnsi" w:cs="Calibri"/>
          <w:b/>
          <w:bCs/>
          <w:sz w:val="20"/>
          <w:szCs w:val="20"/>
        </w:rPr>
        <w:t xml:space="preserve">ZAJEDNIČKA ULAGANJA S INOZEMSTVOM </w:t>
      </w:r>
      <w:r w:rsidR="00A37048" w:rsidRPr="007A07E3">
        <w:rPr>
          <w:rFonts w:asciiTheme="majorHAnsi" w:eastAsia="Calibri" w:hAnsiTheme="majorHAnsi" w:cs="Calibri"/>
          <w:sz w:val="20"/>
          <w:szCs w:val="20"/>
        </w:rPr>
        <w:t>(značajke zajedničkih ulaganja,</w:t>
      </w:r>
      <w:r w:rsidRPr="007A07E3">
        <w:rPr>
          <w:rFonts w:asciiTheme="majorHAnsi" w:eastAsia="Calibri" w:hAnsiTheme="majorHAnsi" w:cs="Calibri"/>
          <w:sz w:val="20"/>
          <w:szCs w:val="20"/>
        </w:rPr>
        <w:t xml:space="preserve"> procjena isplativosti ulaska u zajedničk</w:t>
      </w:r>
      <w:r w:rsidR="00A37048" w:rsidRPr="007A07E3">
        <w:rPr>
          <w:rFonts w:asciiTheme="majorHAnsi" w:eastAsia="Calibri" w:hAnsiTheme="majorHAnsi" w:cs="Calibri"/>
          <w:sz w:val="20"/>
          <w:szCs w:val="20"/>
        </w:rPr>
        <w:t>o ulaganje sa stranim partnerom,</w:t>
      </w:r>
      <w:r w:rsidRPr="007A07E3">
        <w:rPr>
          <w:rFonts w:asciiTheme="majorHAnsi" w:eastAsia="Calibri" w:hAnsiTheme="majorHAnsi" w:cs="Calibri"/>
          <w:sz w:val="20"/>
          <w:szCs w:val="20"/>
        </w:rPr>
        <w:t xml:space="preserve"> primjer ugovora o  zajedničkom ulaganju</w:t>
      </w:r>
      <w:r w:rsidRPr="007A07E3">
        <w:rPr>
          <w:rFonts w:asciiTheme="majorHAnsi" w:eastAsia="Calibri" w:hAnsiTheme="majorHAnsi" w:cs="Calibri"/>
          <w:color w:val="008000"/>
          <w:sz w:val="20"/>
          <w:szCs w:val="20"/>
        </w:rPr>
        <w:t>)</w:t>
      </w:r>
    </w:p>
    <w:p w:rsidR="00734570" w:rsidRDefault="00734570" w:rsidP="00660377">
      <w:pPr>
        <w:spacing w:after="0" w:line="240" w:lineRule="auto"/>
        <w:jc w:val="both"/>
        <w:rPr>
          <w:rFonts w:asciiTheme="majorHAnsi" w:hAnsiTheme="majorHAnsi"/>
          <w:b/>
          <w:color w:val="FF0000"/>
          <w:sz w:val="20"/>
          <w:szCs w:val="20"/>
        </w:rPr>
      </w:pPr>
    </w:p>
    <w:p w:rsidR="00734570" w:rsidRDefault="00734570" w:rsidP="00660377">
      <w:pPr>
        <w:spacing w:after="0" w:line="240" w:lineRule="auto"/>
        <w:jc w:val="both"/>
        <w:rPr>
          <w:rFonts w:asciiTheme="majorHAnsi" w:hAnsiTheme="majorHAnsi"/>
          <w:b/>
          <w:color w:val="FF0000"/>
          <w:sz w:val="20"/>
          <w:szCs w:val="20"/>
        </w:rPr>
      </w:pPr>
    </w:p>
    <w:p w:rsidR="00734570" w:rsidRDefault="00734570" w:rsidP="00660377">
      <w:pPr>
        <w:spacing w:after="0" w:line="240" w:lineRule="auto"/>
        <w:jc w:val="both"/>
        <w:rPr>
          <w:rFonts w:asciiTheme="majorHAnsi" w:hAnsiTheme="majorHAnsi"/>
          <w:b/>
          <w:color w:val="FF0000"/>
          <w:sz w:val="20"/>
          <w:szCs w:val="20"/>
        </w:rPr>
      </w:pPr>
    </w:p>
    <w:p w:rsidR="00734570" w:rsidRDefault="00734570" w:rsidP="00660377">
      <w:pPr>
        <w:spacing w:after="0" w:line="240" w:lineRule="auto"/>
        <w:jc w:val="both"/>
        <w:rPr>
          <w:rFonts w:asciiTheme="majorHAnsi" w:hAnsiTheme="majorHAnsi"/>
          <w:b/>
          <w:color w:val="FF0000"/>
          <w:sz w:val="20"/>
          <w:szCs w:val="20"/>
        </w:rPr>
      </w:pPr>
    </w:p>
    <w:p w:rsidR="00FB6A90" w:rsidRPr="007A07E3" w:rsidRDefault="00FB6A90" w:rsidP="00660377">
      <w:pPr>
        <w:spacing w:after="0" w:line="240" w:lineRule="auto"/>
        <w:jc w:val="both"/>
        <w:rPr>
          <w:rFonts w:asciiTheme="majorHAnsi" w:hAnsiTheme="majorHAnsi"/>
          <w:b/>
          <w:color w:val="FF0000"/>
          <w:sz w:val="20"/>
          <w:szCs w:val="20"/>
        </w:rPr>
      </w:pPr>
      <w:r w:rsidRPr="007A07E3">
        <w:rPr>
          <w:rFonts w:asciiTheme="majorHAnsi" w:hAnsiTheme="majorHAnsi"/>
          <w:b/>
          <w:color w:val="FF0000"/>
          <w:sz w:val="20"/>
          <w:szCs w:val="20"/>
        </w:rPr>
        <w:lastRenderedPageBreak/>
        <w:t>POSLOVNE KOMUNIKACIJE (ZDENKA KRŽELJ, prof.)</w:t>
      </w:r>
    </w:p>
    <w:p w:rsidR="000A393C" w:rsidRPr="007A07E3" w:rsidRDefault="000A393C" w:rsidP="00660377">
      <w:pPr>
        <w:spacing w:after="0" w:line="240" w:lineRule="auto"/>
        <w:jc w:val="both"/>
        <w:rPr>
          <w:rFonts w:asciiTheme="majorHAnsi" w:hAnsiTheme="majorHAnsi"/>
          <w:b/>
          <w:color w:val="FF0000"/>
          <w:sz w:val="20"/>
          <w:szCs w:val="20"/>
        </w:rPr>
      </w:pPr>
    </w:p>
    <w:p w:rsidR="00FB6A90" w:rsidRPr="007A07E3" w:rsidRDefault="000A393C" w:rsidP="00660377">
      <w:pPr>
        <w:pStyle w:val="ListParagraph"/>
        <w:numPr>
          <w:ilvl w:val="0"/>
          <w:numId w:val="2"/>
        </w:numPr>
        <w:spacing w:after="0" w:line="276" w:lineRule="auto"/>
        <w:jc w:val="both"/>
        <w:rPr>
          <w:rFonts w:asciiTheme="majorHAnsi" w:hAnsiTheme="majorHAnsi"/>
          <w:b/>
          <w:sz w:val="20"/>
          <w:szCs w:val="20"/>
        </w:rPr>
      </w:pPr>
      <w:r w:rsidRPr="007A07E3">
        <w:rPr>
          <w:rFonts w:asciiTheme="majorHAnsi" w:hAnsiTheme="majorHAnsi"/>
          <w:b/>
          <w:sz w:val="20"/>
          <w:szCs w:val="20"/>
        </w:rPr>
        <w:t xml:space="preserve">UPRAVLJANJE KOMUNIKACIJSKIM PROCESIMA U ORGANIZACIJI </w:t>
      </w:r>
      <w:r w:rsidR="00FB6A90" w:rsidRPr="007A07E3">
        <w:rPr>
          <w:rFonts w:asciiTheme="majorHAnsi" w:hAnsiTheme="majorHAnsi"/>
          <w:sz w:val="20"/>
          <w:szCs w:val="20"/>
        </w:rPr>
        <w:t>(</w:t>
      </w:r>
      <w:r w:rsidRPr="007A07E3">
        <w:rPr>
          <w:rFonts w:asciiTheme="majorHAnsi" w:hAnsiTheme="majorHAnsi"/>
          <w:sz w:val="20"/>
          <w:szCs w:val="20"/>
        </w:rPr>
        <w:t>n</w:t>
      </w:r>
      <w:r w:rsidR="00FB6A90" w:rsidRPr="007A07E3">
        <w:rPr>
          <w:rFonts w:asciiTheme="majorHAnsi" w:hAnsiTheme="majorHAnsi"/>
          <w:sz w:val="20"/>
          <w:szCs w:val="20"/>
        </w:rPr>
        <w:t>eformalna i formalna organizacija, neformalna i formalna komunikacijska mreža, menadžment i komunikacija, upravljanje vremenom, sukobi i njihovo rješavanje, primjer iz prakse)</w:t>
      </w:r>
    </w:p>
    <w:p w:rsidR="00FB6A90" w:rsidRPr="007A07E3" w:rsidRDefault="000A393C" w:rsidP="00660377">
      <w:pPr>
        <w:pStyle w:val="ListParagraph"/>
        <w:numPr>
          <w:ilvl w:val="0"/>
          <w:numId w:val="2"/>
        </w:numPr>
        <w:spacing w:after="0" w:line="276" w:lineRule="auto"/>
        <w:jc w:val="both"/>
        <w:rPr>
          <w:rFonts w:asciiTheme="majorHAnsi" w:hAnsiTheme="majorHAnsi"/>
          <w:b/>
          <w:sz w:val="20"/>
          <w:szCs w:val="20"/>
        </w:rPr>
      </w:pPr>
      <w:r w:rsidRPr="007A07E3">
        <w:rPr>
          <w:rFonts w:asciiTheme="majorHAnsi" w:hAnsiTheme="majorHAnsi"/>
          <w:b/>
          <w:sz w:val="20"/>
          <w:szCs w:val="20"/>
        </w:rPr>
        <w:t xml:space="preserve">POSLOVNE KOMUNIKACIJE U VEZI SA ZAPOŠLJAVANJEM KANDIDATA </w:t>
      </w:r>
      <w:r w:rsidR="00FB6A90" w:rsidRPr="007A07E3">
        <w:rPr>
          <w:rFonts w:asciiTheme="majorHAnsi" w:hAnsiTheme="majorHAnsi"/>
          <w:sz w:val="20"/>
          <w:szCs w:val="20"/>
        </w:rPr>
        <w:t>(</w:t>
      </w:r>
      <w:r w:rsidRPr="007A07E3">
        <w:rPr>
          <w:rFonts w:asciiTheme="majorHAnsi" w:hAnsiTheme="majorHAnsi"/>
          <w:sz w:val="20"/>
          <w:szCs w:val="20"/>
        </w:rPr>
        <w:t>p</w:t>
      </w:r>
      <w:r w:rsidR="00FB6A90" w:rsidRPr="007A07E3">
        <w:rPr>
          <w:rFonts w:asciiTheme="majorHAnsi" w:hAnsiTheme="majorHAnsi"/>
          <w:sz w:val="20"/>
          <w:szCs w:val="20"/>
        </w:rPr>
        <w:t>onuda za posao, životopis – europass, priprema za intervju, primjer iz prakse)</w:t>
      </w:r>
    </w:p>
    <w:p w:rsidR="00FB6A90" w:rsidRPr="007A07E3" w:rsidRDefault="000A393C" w:rsidP="00660377">
      <w:pPr>
        <w:pStyle w:val="ListParagraph"/>
        <w:numPr>
          <w:ilvl w:val="0"/>
          <w:numId w:val="2"/>
        </w:numPr>
        <w:spacing w:after="0" w:line="276" w:lineRule="auto"/>
        <w:jc w:val="both"/>
        <w:rPr>
          <w:rFonts w:asciiTheme="majorHAnsi" w:hAnsiTheme="majorHAnsi"/>
          <w:b/>
          <w:sz w:val="20"/>
          <w:szCs w:val="20"/>
        </w:rPr>
      </w:pPr>
      <w:r w:rsidRPr="007A07E3">
        <w:rPr>
          <w:rFonts w:asciiTheme="majorHAnsi" w:hAnsiTheme="majorHAnsi"/>
          <w:b/>
          <w:sz w:val="20"/>
          <w:szCs w:val="20"/>
        </w:rPr>
        <w:t xml:space="preserve">POSLOVNA ETIKA KAO KONKURENTSKA PREDNOST PODUZEĆA </w:t>
      </w:r>
      <w:r w:rsidR="00FB6A90" w:rsidRPr="007A07E3">
        <w:rPr>
          <w:rFonts w:asciiTheme="majorHAnsi" w:hAnsiTheme="majorHAnsi"/>
          <w:sz w:val="20"/>
          <w:szCs w:val="20"/>
        </w:rPr>
        <w:t>(</w:t>
      </w:r>
      <w:r w:rsidRPr="007A07E3">
        <w:rPr>
          <w:rFonts w:asciiTheme="majorHAnsi" w:hAnsiTheme="majorHAnsi"/>
          <w:sz w:val="20"/>
          <w:szCs w:val="20"/>
        </w:rPr>
        <w:t>p</w:t>
      </w:r>
      <w:r w:rsidR="00FB6A90" w:rsidRPr="007A07E3">
        <w:rPr>
          <w:rFonts w:asciiTheme="majorHAnsi" w:hAnsiTheme="majorHAnsi"/>
          <w:sz w:val="20"/>
          <w:szCs w:val="20"/>
        </w:rPr>
        <w:t>oslovna etika, vrline – pozicioniranje etike u strukturi organizacije, načela, etički kodeks, društveno odgovorno poslovanje, primjer iz prakse)</w:t>
      </w:r>
    </w:p>
    <w:p w:rsidR="00FB6A90" w:rsidRPr="007A07E3" w:rsidRDefault="000A393C" w:rsidP="00660377">
      <w:pPr>
        <w:pStyle w:val="ListParagraph"/>
        <w:numPr>
          <w:ilvl w:val="0"/>
          <w:numId w:val="2"/>
        </w:numPr>
        <w:spacing w:after="0" w:line="276" w:lineRule="auto"/>
        <w:jc w:val="both"/>
        <w:rPr>
          <w:rFonts w:asciiTheme="majorHAnsi" w:hAnsiTheme="majorHAnsi"/>
          <w:b/>
          <w:sz w:val="20"/>
          <w:szCs w:val="20"/>
        </w:rPr>
      </w:pPr>
      <w:r w:rsidRPr="007A07E3">
        <w:rPr>
          <w:rFonts w:asciiTheme="majorHAnsi" w:hAnsiTheme="majorHAnsi"/>
          <w:b/>
          <w:sz w:val="20"/>
          <w:szCs w:val="20"/>
        </w:rPr>
        <w:t xml:space="preserve">ULOGA POSLOVNOG BON TONA U POSLOVANJU PODUZEĆA </w:t>
      </w:r>
      <w:r w:rsidR="00FB6A90" w:rsidRPr="007A07E3">
        <w:rPr>
          <w:rFonts w:asciiTheme="majorHAnsi" w:hAnsiTheme="majorHAnsi"/>
          <w:sz w:val="20"/>
          <w:szCs w:val="20"/>
        </w:rPr>
        <w:t>(</w:t>
      </w:r>
      <w:r w:rsidRPr="007A07E3">
        <w:rPr>
          <w:rFonts w:asciiTheme="majorHAnsi" w:hAnsiTheme="majorHAnsi"/>
          <w:sz w:val="20"/>
          <w:szCs w:val="20"/>
        </w:rPr>
        <w:t>v</w:t>
      </w:r>
      <w:r w:rsidR="00FB6A90" w:rsidRPr="007A07E3">
        <w:rPr>
          <w:rFonts w:asciiTheme="majorHAnsi" w:hAnsiTheme="majorHAnsi"/>
          <w:sz w:val="20"/>
          <w:szCs w:val="20"/>
        </w:rPr>
        <w:t>ažnost poslovnog bontona, razine poslovnog bontona, norme ponašanja, kulturološke razlike u međunarodnom poslovnom komuniciranju, primjer iz prakse)</w:t>
      </w:r>
    </w:p>
    <w:p w:rsidR="00FB6A90" w:rsidRPr="007A07E3" w:rsidRDefault="000A393C" w:rsidP="00660377">
      <w:pPr>
        <w:pStyle w:val="ListParagraph"/>
        <w:numPr>
          <w:ilvl w:val="0"/>
          <w:numId w:val="2"/>
        </w:numPr>
        <w:spacing w:after="0" w:line="276" w:lineRule="auto"/>
        <w:jc w:val="both"/>
        <w:rPr>
          <w:rFonts w:asciiTheme="majorHAnsi" w:hAnsiTheme="majorHAnsi"/>
          <w:b/>
          <w:sz w:val="20"/>
          <w:szCs w:val="20"/>
        </w:rPr>
      </w:pPr>
      <w:r w:rsidRPr="007A07E3">
        <w:rPr>
          <w:rFonts w:asciiTheme="majorHAnsi" w:hAnsiTheme="majorHAnsi"/>
          <w:b/>
          <w:sz w:val="20"/>
          <w:szCs w:val="20"/>
        </w:rPr>
        <w:t xml:space="preserve">PRIMJENA PISANE POSLOVNE KOMUNIKACIJE U PODUZEĆU </w:t>
      </w:r>
      <w:r w:rsidR="00FB6A90" w:rsidRPr="007A07E3">
        <w:rPr>
          <w:rFonts w:asciiTheme="majorHAnsi" w:hAnsiTheme="majorHAnsi"/>
          <w:sz w:val="20"/>
          <w:szCs w:val="20"/>
        </w:rPr>
        <w:t>(</w:t>
      </w:r>
      <w:r w:rsidRPr="007A07E3">
        <w:rPr>
          <w:rFonts w:asciiTheme="majorHAnsi" w:hAnsiTheme="majorHAnsi"/>
          <w:sz w:val="20"/>
          <w:szCs w:val="20"/>
        </w:rPr>
        <w:t>p</w:t>
      </w:r>
      <w:r w:rsidR="00FB6A90" w:rsidRPr="007A07E3">
        <w:rPr>
          <w:rFonts w:asciiTheme="majorHAnsi" w:hAnsiTheme="majorHAnsi"/>
          <w:sz w:val="20"/>
          <w:szCs w:val="20"/>
        </w:rPr>
        <w:t>ojam, cilj i zadaće PPK, vrste PPK, standardi za PPK, primjer iz prakse)</w:t>
      </w:r>
    </w:p>
    <w:p w:rsidR="00FB6A90" w:rsidRPr="007A07E3" w:rsidRDefault="000A393C" w:rsidP="00660377">
      <w:pPr>
        <w:pStyle w:val="ListParagraph"/>
        <w:numPr>
          <w:ilvl w:val="0"/>
          <w:numId w:val="2"/>
        </w:numPr>
        <w:spacing w:after="0" w:line="276" w:lineRule="auto"/>
        <w:jc w:val="both"/>
        <w:rPr>
          <w:rFonts w:asciiTheme="majorHAnsi" w:hAnsiTheme="majorHAnsi" w:cs="Arial"/>
          <w:b/>
          <w:color w:val="000000"/>
          <w:sz w:val="20"/>
          <w:szCs w:val="20"/>
          <w:shd w:val="clear" w:color="auto" w:fill="FFFFFF"/>
        </w:rPr>
      </w:pPr>
      <w:r w:rsidRPr="007A07E3">
        <w:rPr>
          <w:rFonts w:asciiTheme="majorHAnsi" w:hAnsiTheme="majorHAnsi" w:cs="Arial"/>
          <w:b/>
          <w:color w:val="000000"/>
          <w:sz w:val="20"/>
          <w:szCs w:val="20"/>
          <w:shd w:val="clear" w:color="auto" w:fill="FFFFFF"/>
        </w:rPr>
        <w:t xml:space="preserve">ODNOSI S JAVNOŠĆU TRGOVAČKOG GOSPODARSKOG SUBJEKTA </w:t>
      </w:r>
      <w:r w:rsidR="00FB6A90" w:rsidRPr="007A07E3">
        <w:rPr>
          <w:rFonts w:asciiTheme="majorHAnsi" w:hAnsiTheme="majorHAnsi" w:cs="Arial"/>
          <w:color w:val="000000"/>
          <w:sz w:val="20"/>
          <w:szCs w:val="20"/>
          <w:shd w:val="clear" w:color="auto" w:fill="FFFFFF"/>
        </w:rPr>
        <w:t>(</w:t>
      </w:r>
      <w:r w:rsidRPr="007A07E3">
        <w:rPr>
          <w:rFonts w:asciiTheme="majorHAnsi" w:hAnsiTheme="majorHAnsi" w:cs="Arial"/>
          <w:color w:val="000000"/>
          <w:sz w:val="20"/>
          <w:szCs w:val="20"/>
          <w:shd w:val="clear" w:color="auto" w:fill="FFFFFF"/>
        </w:rPr>
        <w:t>p</w:t>
      </w:r>
      <w:r w:rsidR="00FB6A90" w:rsidRPr="007A07E3">
        <w:rPr>
          <w:rFonts w:asciiTheme="majorHAnsi" w:hAnsiTheme="majorHAnsi" w:cs="Arial"/>
          <w:color w:val="000000"/>
          <w:sz w:val="20"/>
          <w:szCs w:val="20"/>
          <w:shd w:val="clear" w:color="auto" w:fill="FFFFFF"/>
        </w:rPr>
        <w:t>ojam, vrste odnosa s javnošću, alati komunikacije u odnosima s javnošću, primjer iz prakse)</w:t>
      </w:r>
    </w:p>
    <w:p w:rsidR="00FB6A90" w:rsidRPr="007A07E3" w:rsidRDefault="000A393C" w:rsidP="00660377">
      <w:pPr>
        <w:pStyle w:val="ListParagraph"/>
        <w:numPr>
          <w:ilvl w:val="0"/>
          <w:numId w:val="2"/>
        </w:numPr>
        <w:spacing w:after="0" w:line="276" w:lineRule="auto"/>
        <w:jc w:val="both"/>
        <w:rPr>
          <w:rFonts w:asciiTheme="majorHAnsi" w:hAnsiTheme="majorHAnsi" w:cs="Arial"/>
          <w:b/>
          <w:color w:val="000000"/>
          <w:sz w:val="20"/>
          <w:szCs w:val="20"/>
          <w:shd w:val="clear" w:color="auto" w:fill="FFFFFF"/>
        </w:rPr>
      </w:pPr>
      <w:r w:rsidRPr="007A07E3">
        <w:rPr>
          <w:rFonts w:asciiTheme="majorHAnsi" w:hAnsiTheme="majorHAnsi" w:cs="Arial"/>
          <w:b/>
          <w:color w:val="000000"/>
          <w:sz w:val="20"/>
          <w:szCs w:val="20"/>
          <w:shd w:val="clear" w:color="auto" w:fill="FFFFFF"/>
        </w:rPr>
        <w:t xml:space="preserve">NEVERBALNA KOMUNIKACIJA ORGANIZACIJE </w:t>
      </w:r>
      <w:r w:rsidR="00FB6A90" w:rsidRPr="007A07E3">
        <w:rPr>
          <w:rFonts w:asciiTheme="majorHAnsi" w:hAnsiTheme="majorHAnsi" w:cs="Arial"/>
          <w:color w:val="000000"/>
          <w:sz w:val="20"/>
          <w:szCs w:val="20"/>
          <w:shd w:val="clear" w:color="auto" w:fill="FFFFFF"/>
        </w:rPr>
        <w:t>(</w:t>
      </w:r>
      <w:r w:rsidRPr="007A07E3">
        <w:rPr>
          <w:rFonts w:asciiTheme="majorHAnsi" w:hAnsiTheme="majorHAnsi" w:cs="Arial"/>
          <w:color w:val="000000"/>
          <w:sz w:val="20"/>
          <w:szCs w:val="20"/>
          <w:shd w:val="clear" w:color="auto" w:fill="FFFFFF"/>
        </w:rPr>
        <w:t>u</w:t>
      </w:r>
      <w:r w:rsidR="00FB6A90" w:rsidRPr="007A07E3">
        <w:rPr>
          <w:rFonts w:asciiTheme="majorHAnsi" w:hAnsiTheme="majorHAnsi" w:cs="Arial"/>
          <w:color w:val="000000"/>
          <w:sz w:val="20"/>
          <w:szCs w:val="20"/>
          <w:shd w:val="clear" w:color="auto" w:fill="FFFFFF"/>
        </w:rPr>
        <w:t>loga i značenje neverbalne komunikacije, kinetičko znakovlje, proksemičko znakovlje, neverbalna komunikacija organizacije, primjer iz prakse)</w:t>
      </w:r>
    </w:p>
    <w:p w:rsidR="00FB6A90" w:rsidRPr="007A07E3" w:rsidRDefault="000A393C" w:rsidP="00660377">
      <w:pPr>
        <w:pStyle w:val="ListParagraph"/>
        <w:numPr>
          <w:ilvl w:val="0"/>
          <w:numId w:val="2"/>
        </w:numPr>
        <w:spacing w:after="0" w:line="276" w:lineRule="auto"/>
        <w:jc w:val="both"/>
        <w:rPr>
          <w:rFonts w:asciiTheme="majorHAnsi" w:hAnsiTheme="majorHAnsi" w:cs="Arial"/>
          <w:b/>
          <w:color w:val="000000"/>
          <w:sz w:val="20"/>
          <w:szCs w:val="20"/>
          <w:shd w:val="clear" w:color="auto" w:fill="FFFFFF"/>
        </w:rPr>
      </w:pPr>
      <w:r w:rsidRPr="007A07E3">
        <w:rPr>
          <w:rFonts w:asciiTheme="majorHAnsi" w:hAnsiTheme="majorHAnsi" w:cs="Arial"/>
          <w:b/>
          <w:color w:val="000000"/>
          <w:sz w:val="20"/>
          <w:szCs w:val="20"/>
          <w:shd w:val="clear" w:color="auto" w:fill="FFFFFF"/>
        </w:rPr>
        <w:t xml:space="preserve">VJEŠTINA GOVORNIŠTVA U SUVREMENOM POSLOVANJU </w:t>
      </w:r>
      <w:r w:rsidR="00FB6A90" w:rsidRPr="007A07E3">
        <w:rPr>
          <w:rFonts w:asciiTheme="majorHAnsi" w:hAnsiTheme="majorHAnsi" w:cs="Arial"/>
          <w:color w:val="000000"/>
          <w:sz w:val="20"/>
          <w:szCs w:val="20"/>
          <w:shd w:val="clear" w:color="auto" w:fill="FFFFFF"/>
        </w:rPr>
        <w:t>(</w:t>
      </w:r>
      <w:r w:rsidRPr="007A07E3">
        <w:rPr>
          <w:rFonts w:asciiTheme="majorHAnsi" w:hAnsiTheme="majorHAnsi" w:cs="Arial"/>
          <w:color w:val="000000"/>
          <w:sz w:val="20"/>
          <w:szCs w:val="20"/>
          <w:shd w:val="clear" w:color="auto" w:fill="FFFFFF"/>
        </w:rPr>
        <w:t>r</w:t>
      </w:r>
      <w:r w:rsidR="00FB6A90" w:rsidRPr="007A07E3">
        <w:rPr>
          <w:rFonts w:asciiTheme="majorHAnsi" w:hAnsiTheme="majorHAnsi" w:cs="Arial"/>
          <w:color w:val="000000"/>
          <w:sz w:val="20"/>
          <w:szCs w:val="20"/>
          <w:shd w:val="clear" w:color="auto" w:fill="FFFFFF"/>
        </w:rPr>
        <w:t>etorika, suvremene govorne vrste, konvencionalan govor, organizacija govorne poruke, logika u govoru, uvjerljivost, upornost, odlučnost, primjer iz prakse)</w:t>
      </w:r>
    </w:p>
    <w:p w:rsidR="00FB6A90" w:rsidRPr="007A07E3" w:rsidRDefault="000A393C" w:rsidP="00660377">
      <w:pPr>
        <w:pStyle w:val="ListParagraph"/>
        <w:numPr>
          <w:ilvl w:val="0"/>
          <w:numId w:val="2"/>
        </w:numPr>
        <w:spacing w:after="0" w:line="276" w:lineRule="auto"/>
        <w:jc w:val="both"/>
        <w:rPr>
          <w:rFonts w:asciiTheme="majorHAnsi" w:hAnsiTheme="majorHAnsi" w:cs="Arial"/>
          <w:b/>
          <w:color w:val="000000"/>
          <w:sz w:val="20"/>
          <w:szCs w:val="20"/>
          <w:shd w:val="clear" w:color="auto" w:fill="FFFFFF"/>
        </w:rPr>
      </w:pPr>
      <w:r w:rsidRPr="007A07E3">
        <w:rPr>
          <w:rFonts w:asciiTheme="majorHAnsi" w:hAnsiTheme="majorHAnsi" w:cs="Arial"/>
          <w:b/>
          <w:color w:val="000000"/>
          <w:sz w:val="20"/>
          <w:szCs w:val="20"/>
          <w:shd w:val="clear" w:color="auto" w:fill="FFFFFF"/>
        </w:rPr>
        <w:t xml:space="preserve">POSLOVNI RAZGOVOR </w:t>
      </w:r>
      <w:r w:rsidR="00FB6A90" w:rsidRPr="007A07E3">
        <w:rPr>
          <w:rFonts w:asciiTheme="majorHAnsi" w:hAnsiTheme="majorHAnsi" w:cs="Arial"/>
          <w:color w:val="000000"/>
          <w:sz w:val="20"/>
          <w:szCs w:val="20"/>
          <w:shd w:val="clear" w:color="auto" w:fill="FFFFFF"/>
        </w:rPr>
        <w:t>(</w:t>
      </w:r>
      <w:r w:rsidRPr="007A07E3">
        <w:rPr>
          <w:rFonts w:asciiTheme="majorHAnsi" w:hAnsiTheme="majorHAnsi" w:cs="Arial"/>
          <w:color w:val="000000"/>
          <w:sz w:val="20"/>
          <w:szCs w:val="20"/>
          <w:shd w:val="clear" w:color="auto" w:fill="FFFFFF"/>
        </w:rPr>
        <w:t>p</w:t>
      </w:r>
      <w:r w:rsidR="00FB6A90" w:rsidRPr="007A07E3">
        <w:rPr>
          <w:rFonts w:asciiTheme="majorHAnsi" w:hAnsiTheme="majorHAnsi" w:cs="Arial"/>
          <w:color w:val="000000"/>
          <w:sz w:val="20"/>
          <w:szCs w:val="20"/>
          <w:shd w:val="clear" w:color="auto" w:fill="FFFFFF"/>
        </w:rPr>
        <w:t>rodajni proces, pojam poslovnog razgovora, razgovor kao komunikacijski proces, kreativno slušanje, argumentiranje)</w:t>
      </w:r>
    </w:p>
    <w:p w:rsidR="00FB6A90" w:rsidRPr="007A07E3" w:rsidRDefault="000A393C" w:rsidP="00660377">
      <w:pPr>
        <w:pStyle w:val="ListParagraph"/>
        <w:numPr>
          <w:ilvl w:val="0"/>
          <w:numId w:val="2"/>
        </w:numPr>
        <w:spacing w:after="0" w:line="276" w:lineRule="auto"/>
        <w:jc w:val="both"/>
        <w:rPr>
          <w:rFonts w:asciiTheme="majorHAnsi" w:hAnsiTheme="majorHAnsi" w:cs="Arial"/>
          <w:b/>
          <w:color w:val="000000"/>
          <w:sz w:val="20"/>
          <w:szCs w:val="20"/>
          <w:shd w:val="clear" w:color="auto" w:fill="FFFFFF"/>
        </w:rPr>
      </w:pPr>
      <w:r w:rsidRPr="007A07E3">
        <w:rPr>
          <w:rFonts w:asciiTheme="majorHAnsi" w:hAnsiTheme="majorHAnsi" w:cs="Arial"/>
          <w:b/>
          <w:color w:val="000000"/>
          <w:sz w:val="20"/>
          <w:szCs w:val="20"/>
          <w:shd w:val="clear" w:color="auto" w:fill="FFFFFF"/>
        </w:rPr>
        <w:t xml:space="preserve">ORGANIZACIJA I VOĐENJE POSLOVNIH SASTANAKA </w:t>
      </w:r>
      <w:r w:rsidR="00FB6A90" w:rsidRPr="007A07E3">
        <w:rPr>
          <w:rFonts w:asciiTheme="majorHAnsi" w:hAnsiTheme="majorHAnsi" w:cs="Arial"/>
          <w:color w:val="000000"/>
          <w:sz w:val="20"/>
          <w:szCs w:val="20"/>
          <w:shd w:val="clear" w:color="auto" w:fill="FFFFFF"/>
        </w:rPr>
        <w:t>(</w:t>
      </w:r>
      <w:r w:rsidRPr="007A07E3">
        <w:rPr>
          <w:rFonts w:asciiTheme="majorHAnsi" w:hAnsiTheme="majorHAnsi" w:cs="Arial"/>
          <w:color w:val="000000"/>
          <w:sz w:val="20"/>
          <w:szCs w:val="20"/>
          <w:shd w:val="clear" w:color="auto" w:fill="FFFFFF"/>
        </w:rPr>
        <w:t>p</w:t>
      </w:r>
      <w:r w:rsidR="00FB6A90" w:rsidRPr="007A07E3">
        <w:rPr>
          <w:rFonts w:asciiTheme="majorHAnsi" w:hAnsiTheme="majorHAnsi" w:cs="Arial"/>
          <w:color w:val="000000"/>
          <w:sz w:val="20"/>
          <w:szCs w:val="20"/>
          <w:shd w:val="clear" w:color="auto" w:fill="FFFFFF"/>
        </w:rPr>
        <w:t>ojam i vrste komunikacija, pojam i vrste sastanaka, sudionici sastanaka, priprema, vođenje sastanka, zapisnik sa sastanka, primjer iz prakse)</w:t>
      </w:r>
    </w:p>
    <w:p w:rsidR="00FB6A90" w:rsidRPr="007A07E3" w:rsidRDefault="000A393C" w:rsidP="00660377">
      <w:pPr>
        <w:pStyle w:val="ListParagraph"/>
        <w:numPr>
          <w:ilvl w:val="0"/>
          <w:numId w:val="2"/>
        </w:numPr>
        <w:spacing w:after="0" w:line="276" w:lineRule="auto"/>
        <w:jc w:val="both"/>
        <w:rPr>
          <w:rFonts w:asciiTheme="majorHAnsi" w:hAnsiTheme="majorHAnsi" w:cs="Arial"/>
          <w:b/>
          <w:color w:val="000000"/>
          <w:sz w:val="20"/>
          <w:szCs w:val="20"/>
          <w:shd w:val="clear" w:color="auto" w:fill="FFFFFF"/>
        </w:rPr>
      </w:pPr>
      <w:r w:rsidRPr="007A07E3">
        <w:rPr>
          <w:rFonts w:asciiTheme="majorHAnsi" w:hAnsiTheme="majorHAnsi" w:cs="Arial"/>
          <w:b/>
          <w:color w:val="000000"/>
          <w:sz w:val="20"/>
          <w:szCs w:val="20"/>
          <w:shd w:val="clear" w:color="auto" w:fill="FFFFFF"/>
        </w:rPr>
        <w:t xml:space="preserve">POSLOVNO PREGOVARANJE </w:t>
      </w:r>
      <w:r w:rsidR="00FB6A90" w:rsidRPr="007A07E3">
        <w:rPr>
          <w:rFonts w:asciiTheme="majorHAnsi" w:hAnsiTheme="majorHAnsi" w:cs="Arial"/>
          <w:color w:val="000000"/>
          <w:sz w:val="20"/>
          <w:szCs w:val="20"/>
          <w:shd w:val="clear" w:color="auto" w:fill="FFFFFF"/>
        </w:rPr>
        <w:t>(</w:t>
      </w:r>
      <w:r w:rsidRPr="007A07E3">
        <w:rPr>
          <w:rFonts w:asciiTheme="majorHAnsi" w:hAnsiTheme="majorHAnsi" w:cs="Arial"/>
          <w:color w:val="000000"/>
          <w:sz w:val="20"/>
          <w:szCs w:val="20"/>
          <w:shd w:val="clear" w:color="auto" w:fill="FFFFFF"/>
        </w:rPr>
        <w:t>p</w:t>
      </w:r>
      <w:r w:rsidR="00FB6A90" w:rsidRPr="007A07E3">
        <w:rPr>
          <w:rFonts w:asciiTheme="majorHAnsi" w:hAnsiTheme="majorHAnsi" w:cs="Arial"/>
          <w:color w:val="000000"/>
          <w:sz w:val="20"/>
          <w:szCs w:val="20"/>
          <w:shd w:val="clear" w:color="auto" w:fill="FFFFFF"/>
        </w:rPr>
        <w:t>rodajni proces, argumentiranje, pojam pregovaranja, strategije pregovaranja, taktike pregovaranja, primjer iz prakse)</w:t>
      </w:r>
    </w:p>
    <w:p w:rsidR="00FB6A90" w:rsidRPr="007A07E3" w:rsidRDefault="000A393C" w:rsidP="00660377">
      <w:pPr>
        <w:pStyle w:val="ListParagraph"/>
        <w:numPr>
          <w:ilvl w:val="0"/>
          <w:numId w:val="2"/>
        </w:numPr>
        <w:spacing w:after="0" w:line="276" w:lineRule="auto"/>
        <w:jc w:val="both"/>
        <w:rPr>
          <w:rFonts w:asciiTheme="majorHAnsi" w:hAnsiTheme="majorHAnsi" w:cs="Arial"/>
          <w:b/>
          <w:color w:val="000000"/>
          <w:sz w:val="20"/>
          <w:szCs w:val="20"/>
          <w:shd w:val="clear" w:color="auto" w:fill="FFFFFF"/>
        </w:rPr>
      </w:pPr>
      <w:r w:rsidRPr="007A07E3">
        <w:rPr>
          <w:rFonts w:asciiTheme="majorHAnsi" w:hAnsiTheme="majorHAnsi" w:cs="Arial"/>
          <w:b/>
          <w:color w:val="000000"/>
          <w:sz w:val="20"/>
          <w:szCs w:val="20"/>
          <w:shd w:val="clear" w:color="auto" w:fill="FFFFFF"/>
        </w:rPr>
        <w:t xml:space="preserve">INTERNET I MREŽNE POSLOVNE KOMUNIKACIJE TRGOVAČKOG GOSPODARSKOG SUBJEKTA </w:t>
      </w:r>
      <w:r w:rsidR="00FB6A90" w:rsidRPr="007A07E3">
        <w:rPr>
          <w:rFonts w:asciiTheme="majorHAnsi" w:hAnsiTheme="majorHAnsi" w:cs="Arial"/>
          <w:color w:val="000000"/>
          <w:sz w:val="20"/>
          <w:szCs w:val="20"/>
          <w:shd w:val="clear" w:color="auto" w:fill="FFFFFF"/>
        </w:rPr>
        <w:t>(</w:t>
      </w:r>
      <w:r w:rsidRPr="007A07E3">
        <w:rPr>
          <w:rFonts w:asciiTheme="majorHAnsi" w:hAnsiTheme="majorHAnsi" w:cs="Arial"/>
          <w:color w:val="000000"/>
          <w:sz w:val="20"/>
          <w:szCs w:val="20"/>
          <w:shd w:val="clear" w:color="auto" w:fill="FFFFFF"/>
        </w:rPr>
        <w:t>m</w:t>
      </w:r>
      <w:r w:rsidR="00FB6A90" w:rsidRPr="007A07E3">
        <w:rPr>
          <w:rFonts w:asciiTheme="majorHAnsi" w:hAnsiTheme="majorHAnsi" w:cs="Arial"/>
          <w:color w:val="000000"/>
          <w:sz w:val="20"/>
          <w:szCs w:val="20"/>
          <w:shd w:val="clear" w:color="auto" w:fill="FFFFFF"/>
        </w:rPr>
        <w:t>režni poslovno-upravljački informacijski sustavi, Internet, elektronička pošta, World Wide Web, prednosti i mogućnosti, primjer iz prakse)</w:t>
      </w:r>
    </w:p>
    <w:p w:rsidR="00FB6A90" w:rsidRPr="007A07E3" w:rsidRDefault="000A393C" w:rsidP="00660377">
      <w:pPr>
        <w:pStyle w:val="ListParagraph"/>
        <w:numPr>
          <w:ilvl w:val="0"/>
          <w:numId w:val="2"/>
        </w:numPr>
        <w:spacing w:after="0" w:line="276" w:lineRule="auto"/>
        <w:jc w:val="both"/>
        <w:rPr>
          <w:rFonts w:asciiTheme="majorHAnsi" w:hAnsiTheme="majorHAnsi" w:cs="Arial"/>
          <w:b/>
          <w:color w:val="000000"/>
          <w:sz w:val="20"/>
          <w:szCs w:val="20"/>
          <w:shd w:val="clear" w:color="auto" w:fill="FFFFFF"/>
        </w:rPr>
      </w:pPr>
      <w:r w:rsidRPr="007A07E3">
        <w:rPr>
          <w:rFonts w:asciiTheme="majorHAnsi" w:hAnsiTheme="majorHAnsi" w:cs="Arial"/>
          <w:b/>
          <w:color w:val="000000"/>
          <w:sz w:val="20"/>
          <w:szCs w:val="20"/>
          <w:shd w:val="clear" w:color="auto" w:fill="FFFFFF"/>
        </w:rPr>
        <w:t xml:space="preserve">PROMIDŽBENE POSLOVNE KOMUNIKACIJE POSLOVNOG SUBJEKTA </w:t>
      </w:r>
      <w:r w:rsidR="00FB6A90" w:rsidRPr="007A07E3">
        <w:rPr>
          <w:rFonts w:asciiTheme="majorHAnsi" w:hAnsiTheme="majorHAnsi" w:cs="Arial"/>
          <w:color w:val="000000"/>
          <w:sz w:val="20"/>
          <w:szCs w:val="20"/>
          <w:shd w:val="clear" w:color="auto" w:fill="FFFFFF"/>
        </w:rPr>
        <w:t>(</w:t>
      </w:r>
      <w:r w:rsidRPr="007A07E3">
        <w:rPr>
          <w:rFonts w:asciiTheme="majorHAnsi" w:hAnsiTheme="majorHAnsi" w:cs="Arial"/>
          <w:color w:val="000000"/>
          <w:sz w:val="20"/>
          <w:szCs w:val="20"/>
          <w:shd w:val="clear" w:color="auto" w:fill="FFFFFF"/>
        </w:rPr>
        <w:t>p</w:t>
      </w:r>
      <w:r w:rsidR="00FB6A90" w:rsidRPr="007A07E3">
        <w:rPr>
          <w:rFonts w:asciiTheme="majorHAnsi" w:hAnsiTheme="majorHAnsi" w:cs="Arial"/>
          <w:color w:val="000000"/>
          <w:sz w:val="20"/>
          <w:szCs w:val="20"/>
          <w:shd w:val="clear" w:color="auto" w:fill="FFFFFF"/>
        </w:rPr>
        <w:t>oslovni proces, ponuda, prigodne komunikacije, primjer iz prakse)</w:t>
      </w:r>
    </w:p>
    <w:p w:rsidR="00FB6A90" w:rsidRPr="007A07E3" w:rsidRDefault="000A393C" w:rsidP="00660377">
      <w:pPr>
        <w:pStyle w:val="ListParagraph"/>
        <w:numPr>
          <w:ilvl w:val="0"/>
          <w:numId w:val="2"/>
        </w:numPr>
        <w:spacing w:after="0" w:line="276" w:lineRule="auto"/>
        <w:jc w:val="both"/>
        <w:rPr>
          <w:rFonts w:asciiTheme="majorHAnsi" w:hAnsiTheme="majorHAnsi" w:cs="Arial"/>
          <w:b/>
          <w:color w:val="000000"/>
          <w:sz w:val="20"/>
          <w:szCs w:val="20"/>
          <w:shd w:val="clear" w:color="auto" w:fill="FFFFFF"/>
        </w:rPr>
      </w:pPr>
      <w:r w:rsidRPr="007A07E3">
        <w:rPr>
          <w:rFonts w:asciiTheme="majorHAnsi" w:hAnsiTheme="majorHAnsi" w:cs="Arial"/>
          <w:b/>
          <w:color w:val="000000"/>
          <w:sz w:val="20"/>
          <w:szCs w:val="20"/>
          <w:shd w:val="clear" w:color="auto" w:fill="FFFFFF"/>
        </w:rPr>
        <w:t xml:space="preserve">OPERATIVNE POSLOVNE KOMUNIKACIJE POSLOVNOG SUBJEKTA </w:t>
      </w:r>
      <w:r w:rsidR="00FB6A90" w:rsidRPr="007A07E3">
        <w:rPr>
          <w:rFonts w:asciiTheme="majorHAnsi" w:hAnsiTheme="majorHAnsi" w:cs="Arial"/>
          <w:color w:val="000000"/>
          <w:sz w:val="20"/>
          <w:szCs w:val="20"/>
          <w:shd w:val="clear" w:color="auto" w:fill="FFFFFF"/>
        </w:rPr>
        <w:t>(</w:t>
      </w:r>
      <w:r w:rsidRPr="007A07E3">
        <w:rPr>
          <w:rFonts w:asciiTheme="majorHAnsi" w:hAnsiTheme="majorHAnsi" w:cs="Arial"/>
          <w:color w:val="000000"/>
          <w:sz w:val="20"/>
          <w:szCs w:val="20"/>
          <w:shd w:val="clear" w:color="auto" w:fill="FFFFFF"/>
        </w:rPr>
        <w:t>p</w:t>
      </w:r>
      <w:r w:rsidR="00FB6A90" w:rsidRPr="007A07E3">
        <w:rPr>
          <w:rFonts w:asciiTheme="majorHAnsi" w:hAnsiTheme="majorHAnsi" w:cs="Arial"/>
          <w:color w:val="000000"/>
          <w:sz w:val="20"/>
          <w:szCs w:val="20"/>
          <w:shd w:val="clear" w:color="auto" w:fill="FFFFFF"/>
        </w:rPr>
        <w:t>oslovni proces, narudžba, kupoprodajni ugovor, PPK pri isporuci robe, realizaciji te plaćanju robe, primjer iz prakse)</w:t>
      </w:r>
    </w:p>
    <w:p w:rsidR="000A393C" w:rsidRPr="007A07E3" w:rsidRDefault="000A393C" w:rsidP="00660377">
      <w:pPr>
        <w:pStyle w:val="ListParagraph"/>
        <w:numPr>
          <w:ilvl w:val="0"/>
          <w:numId w:val="2"/>
        </w:numPr>
        <w:spacing w:after="0" w:line="276" w:lineRule="auto"/>
        <w:jc w:val="both"/>
        <w:rPr>
          <w:rFonts w:asciiTheme="majorHAnsi" w:hAnsiTheme="majorHAnsi"/>
          <w:b/>
          <w:sz w:val="20"/>
          <w:szCs w:val="20"/>
        </w:rPr>
      </w:pPr>
      <w:r w:rsidRPr="007A07E3">
        <w:rPr>
          <w:rFonts w:asciiTheme="majorHAnsi" w:hAnsiTheme="majorHAnsi"/>
          <w:b/>
          <w:sz w:val="20"/>
          <w:szCs w:val="20"/>
        </w:rPr>
        <w:t xml:space="preserve">PISANE KOMUNIKACIJE PRI RJEŠAVANJU POTEŠKOĆA U RAZVOJU, SKLAPANJU I REALIZACIJI KOMERCIJALNOG POSLA </w:t>
      </w:r>
      <w:r w:rsidR="00FB6A90" w:rsidRPr="007A07E3">
        <w:rPr>
          <w:rFonts w:asciiTheme="majorHAnsi" w:hAnsiTheme="majorHAnsi"/>
          <w:sz w:val="20"/>
          <w:szCs w:val="20"/>
        </w:rPr>
        <w:t>(</w:t>
      </w:r>
      <w:r w:rsidRPr="007A07E3">
        <w:rPr>
          <w:rFonts w:asciiTheme="majorHAnsi" w:hAnsiTheme="majorHAnsi"/>
          <w:sz w:val="20"/>
          <w:szCs w:val="20"/>
        </w:rPr>
        <w:t>p</w:t>
      </w:r>
      <w:r w:rsidR="00FB6A90" w:rsidRPr="007A07E3">
        <w:rPr>
          <w:rFonts w:asciiTheme="majorHAnsi" w:hAnsiTheme="majorHAnsi"/>
          <w:sz w:val="20"/>
          <w:szCs w:val="20"/>
        </w:rPr>
        <w:t>oslovni proces, inicijativa, zaključak, realizacija, teškoće u poslovanju, primjer iz prakse)</w:t>
      </w:r>
    </w:p>
    <w:p w:rsidR="00F048B5" w:rsidRPr="007A07E3" w:rsidRDefault="00F048B5" w:rsidP="00660377">
      <w:pPr>
        <w:spacing w:after="0"/>
        <w:jc w:val="both"/>
        <w:rPr>
          <w:rFonts w:asciiTheme="majorHAnsi" w:hAnsiTheme="majorHAnsi"/>
          <w:b/>
          <w:color w:val="FF0000"/>
          <w:sz w:val="20"/>
          <w:szCs w:val="20"/>
        </w:rPr>
      </w:pPr>
    </w:p>
    <w:p w:rsidR="00F048B5" w:rsidRPr="007A07E3" w:rsidRDefault="00F048B5" w:rsidP="00660377">
      <w:pPr>
        <w:spacing w:after="0"/>
        <w:jc w:val="both"/>
        <w:rPr>
          <w:rFonts w:asciiTheme="majorHAnsi" w:hAnsiTheme="majorHAnsi"/>
          <w:b/>
          <w:color w:val="FF0000"/>
          <w:sz w:val="20"/>
          <w:szCs w:val="20"/>
        </w:rPr>
      </w:pPr>
    </w:p>
    <w:p w:rsidR="006138D2" w:rsidRDefault="006138D2" w:rsidP="00E63A1C">
      <w:pPr>
        <w:rPr>
          <w:rFonts w:asciiTheme="majorHAnsi" w:hAnsiTheme="majorHAnsi"/>
          <w:b/>
          <w:color w:val="FF0000"/>
          <w:sz w:val="20"/>
          <w:szCs w:val="20"/>
        </w:rPr>
      </w:pPr>
    </w:p>
    <w:p w:rsidR="006138D2" w:rsidRDefault="006138D2" w:rsidP="00E63A1C">
      <w:pPr>
        <w:rPr>
          <w:rFonts w:asciiTheme="majorHAnsi" w:hAnsiTheme="majorHAnsi"/>
          <w:b/>
          <w:color w:val="FF0000"/>
          <w:sz w:val="20"/>
          <w:szCs w:val="20"/>
        </w:rPr>
      </w:pPr>
    </w:p>
    <w:p w:rsidR="006138D2" w:rsidRDefault="006138D2" w:rsidP="00E63A1C">
      <w:pPr>
        <w:rPr>
          <w:rFonts w:asciiTheme="majorHAnsi" w:hAnsiTheme="majorHAnsi"/>
          <w:b/>
          <w:color w:val="FF0000"/>
          <w:sz w:val="20"/>
          <w:szCs w:val="20"/>
        </w:rPr>
      </w:pPr>
    </w:p>
    <w:p w:rsidR="006138D2" w:rsidRDefault="006138D2" w:rsidP="00E63A1C">
      <w:pPr>
        <w:rPr>
          <w:rFonts w:asciiTheme="majorHAnsi" w:hAnsiTheme="majorHAnsi"/>
          <w:b/>
          <w:color w:val="FF0000"/>
          <w:sz w:val="20"/>
          <w:szCs w:val="20"/>
        </w:rPr>
      </w:pPr>
    </w:p>
    <w:p w:rsidR="006138D2" w:rsidRDefault="006138D2" w:rsidP="00E63A1C">
      <w:pPr>
        <w:rPr>
          <w:rFonts w:asciiTheme="majorHAnsi" w:hAnsiTheme="majorHAnsi"/>
          <w:b/>
          <w:color w:val="FF0000"/>
          <w:sz w:val="20"/>
          <w:szCs w:val="20"/>
        </w:rPr>
      </w:pPr>
    </w:p>
    <w:p w:rsidR="006138D2" w:rsidRDefault="006138D2" w:rsidP="00E63A1C">
      <w:pPr>
        <w:rPr>
          <w:rFonts w:asciiTheme="majorHAnsi" w:hAnsiTheme="majorHAnsi"/>
          <w:b/>
          <w:color w:val="FF0000"/>
          <w:sz w:val="20"/>
          <w:szCs w:val="20"/>
        </w:rPr>
      </w:pPr>
    </w:p>
    <w:p w:rsidR="00E63A1C" w:rsidRPr="00E63A1C" w:rsidRDefault="00E63A1C" w:rsidP="00E63A1C">
      <w:pPr>
        <w:rPr>
          <w:rFonts w:asciiTheme="majorHAnsi" w:hAnsiTheme="majorHAnsi"/>
          <w:b/>
          <w:color w:val="FF0000"/>
          <w:sz w:val="20"/>
          <w:szCs w:val="20"/>
        </w:rPr>
      </w:pPr>
      <w:r w:rsidRPr="00E63A1C">
        <w:rPr>
          <w:rFonts w:asciiTheme="majorHAnsi" w:hAnsiTheme="majorHAnsi"/>
          <w:b/>
          <w:color w:val="FF0000"/>
          <w:sz w:val="20"/>
          <w:szCs w:val="20"/>
        </w:rPr>
        <w:lastRenderedPageBreak/>
        <w:t>POSLOVNE KOMUNIKACIJE (A</w:t>
      </w:r>
      <w:r>
        <w:rPr>
          <w:rFonts w:asciiTheme="majorHAnsi" w:hAnsiTheme="majorHAnsi"/>
          <w:b/>
          <w:color w:val="FF0000"/>
          <w:sz w:val="20"/>
          <w:szCs w:val="20"/>
        </w:rPr>
        <w:t>NA NIKOLIĆ,</w:t>
      </w:r>
      <w:r w:rsidRPr="00E63A1C">
        <w:rPr>
          <w:rFonts w:asciiTheme="majorHAnsi" w:hAnsiTheme="majorHAnsi"/>
          <w:b/>
          <w:color w:val="FF0000"/>
          <w:sz w:val="20"/>
          <w:szCs w:val="20"/>
        </w:rPr>
        <w:t xml:space="preserve"> prof.)</w:t>
      </w:r>
    </w:p>
    <w:p w:rsidR="00E63A1C" w:rsidRPr="007A07E3" w:rsidRDefault="00E63A1C" w:rsidP="00E63A1C">
      <w:pPr>
        <w:pStyle w:val="ListParagraph"/>
        <w:numPr>
          <w:ilvl w:val="0"/>
          <w:numId w:val="23"/>
        </w:numPr>
        <w:rPr>
          <w:rFonts w:asciiTheme="majorHAnsi" w:hAnsiTheme="majorHAnsi"/>
          <w:sz w:val="20"/>
          <w:szCs w:val="20"/>
        </w:rPr>
      </w:pPr>
      <w:r w:rsidRPr="00E63A1C">
        <w:rPr>
          <w:rFonts w:asciiTheme="majorHAnsi" w:hAnsiTheme="majorHAnsi"/>
          <w:b/>
          <w:sz w:val="20"/>
          <w:szCs w:val="20"/>
        </w:rPr>
        <w:t>VERBALNO KOMUNICIRANJE</w:t>
      </w:r>
      <w:r w:rsidRPr="007A07E3">
        <w:rPr>
          <w:rFonts w:asciiTheme="majorHAnsi" w:hAnsiTheme="majorHAnsi"/>
          <w:sz w:val="20"/>
          <w:szCs w:val="20"/>
        </w:rPr>
        <w:t xml:space="preserve"> (Razgovor, argumentiranje, sastanak, prezentiranje)</w:t>
      </w:r>
    </w:p>
    <w:p w:rsidR="00E63A1C" w:rsidRPr="007A07E3" w:rsidRDefault="00E63A1C" w:rsidP="00E63A1C">
      <w:pPr>
        <w:pStyle w:val="ListParagraph"/>
        <w:numPr>
          <w:ilvl w:val="0"/>
          <w:numId w:val="23"/>
        </w:numPr>
        <w:rPr>
          <w:rFonts w:asciiTheme="majorHAnsi" w:hAnsiTheme="majorHAnsi"/>
          <w:sz w:val="20"/>
          <w:szCs w:val="20"/>
        </w:rPr>
      </w:pPr>
      <w:r w:rsidRPr="00E63A1C">
        <w:rPr>
          <w:rFonts w:asciiTheme="majorHAnsi" w:hAnsiTheme="majorHAnsi"/>
          <w:b/>
          <w:sz w:val="20"/>
          <w:szCs w:val="20"/>
        </w:rPr>
        <w:t>POSLOVNO PREGOVARANJE</w:t>
      </w:r>
      <w:r w:rsidRPr="007A07E3">
        <w:rPr>
          <w:rFonts w:asciiTheme="majorHAnsi" w:hAnsiTheme="majorHAnsi"/>
          <w:sz w:val="20"/>
          <w:szCs w:val="20"/>
        </w:rPr>
        <w:t xml:space="preserve"> (Sporazum/kompromis, vrste sporazuma, moć u pregovaranju)</w:t>
      </w:r>
    </w:p>
    <w:p w:rsidR="00E63A1C" w:rsidRPr="007A07E3" w:rsidRDefault="00E63A1C" w:rsidP="00E63A1C">
      <w:pPr>
        <w:pStyle w:val="ListParagraph"/>
        <w:numPr>
          <w:ilvl w:val="0"/>
          <w:numId w:val="23"/>
        </w:numPr>
        <w:rPr>
          <w:rFonts w:asciiTheme="majorHAnsi" w:hAnsiTheme="majorHAnsi"/>
          <w:sz w:val="20"/>
          <w:szCs w:val="20"/>
        </w:rPr>
      </w:pPr>
      <w:r w:rsidRPr="00E63A1C">
        <w:rPr>
          <w:rFonts w:asciiTheme="majorHAnsi" w:hAnsiTheme="majorHAnsi"/>
          <w:b/>
          <w:sz w:val="20"/>
          <w:szCs w:val="20"/>
        </w:rPr>
        <w:t>STRATEGIJE I TEHNIKE PREGOVARANJA</w:t>
      </w:r>
      <w:r w:rsidRPr="007A07E3">
        <w:rPr>
          <w:rFonts w:asciiTheme="majorHAnsi" w:hAnsiTheme="majorHAnsi"/>
          <w:sz w:val="20"/>
          <w:szCs w:val="20"/>
        </w:rPr>
        <w:t xml:space="preserve"> (planiranje i organiziranje pregovora, doslijedno-principijelno pregovaranje, tvrdo i položajno-pozicijsko pregovaranje, meko i fiktivno pregovaranje; opće i posebne taktike pregovaranja)</w:t>
      </w:r>
    </w:p>
    <w:p w:rsidR="00E63A1C" w:rsidRPr="007A07E3" w:rsidRDefault="00E63A1C" w:rsidP="00E63A1C">
      <w:pPr>
        <w:pStyle w:val="ListParagraph"/>
        <w:numPr>
          <w:ilvl w:val="0"/>
          <w:numId w:val="23"/>
        </w:numPr>
        <w:rPr>
          <w:rFonts w:asciiTheme="majorHAnsi" w:hAnsiTheme="majorHAnsi"/>
          <w:sz w:val="20"/>
          <w:szCs w:val="20"/>
        </w:rPr>
      </w:pPr>
      <w:r w:rsidRPr="00E63A1C">
        <w:rPr>
          <w:rFonts w:asciiTheme="majorHAnsi" w:hAnsiTheme="majorHAnsi"/>
          <w:b/>
          <w:sz w:val="20"/>
          <w:szCs w:val="20"/>
        </w:rPr>
        <w:t>PREZENTIRANJE</w:t>
      </w:r>
      <w:r w:rsidRPr="007A07E3">
        <w:rPr>
          <w:rFonts w:asciiTheme="majorHAnsi" w:hAnsiTheme="majorHAnsi"/>
          <w:sz w:val="20"/>
          <w:szCs w:val="20"/>
        </w:rPr>
        <w:t xml:space="preserve"> (prezentacija, pojam, etape prezentacije,vrste prezentacija; strahovi kod prezentiranja; samopouzdanje u prezentiranju)</w:t>
      </w:r>
    </w:p>
    <w:p w:rsidR="00E63A1C" w:rsidRPr="007A07E3" w:rsidRDefault="00E63A1C" w:rsidP="00E63A1C">
      <w:pPr>
        <w:pStyle w:val="ListParagraph"/>
        <w:numPr>
          <w:ilvl w:val="0"/>
          <w:numId w:val="23"/>
        </w:numPr>
        <w:rPr>
          <w:rFonts w:asciiTheme="majorHAnsi" w:hAnsiTheme="majorHAnsi"/>
          <w:sz w:val="20"/>
          <w:szCs w:val="20"/>
        </w:rPr>
      </w:pPr>
      <w:r w:rsidRPr="00E63A1C">
        <w:rPr>
          <w:rFonts w:asciiTheme="majorHAnsi" w:hAnsiTheme="majorHAnsi"/>
          <w:b/>
          <w:sz w:val="20"/>
          <w:szCs w:val="20"/>
        </w:rPr>
        <w:t>POSLOVNI PROCESI I PROMIDŽBENE KOMUNIKACIJE</w:t>
      </w:r>
      <w:r>
        <w:rPr>
          <w:rFonts w:asciiTheme="majorHAnsi" w:hAnsiTheme="majorHAnsi"/>
          <w:sz w:val="20"/>
          <w:szCs w:val="20"/>
        </w:rPr>
        <w:t xml:space="preserve"> (pojam poslovni</w:t>
      </w:r>
      <w:r w:rsidRPr="007A07E3">
        <w:rPr>
          <w:rFonts w:asciiTheme="majorHAnsi" w:hAnsiTheme="majorHAnsi"/>
          <w:sz w:val="20"/>
          <w:szCs w:val="20"/>
        </w:rPr>
        <w:t>h procesa; grupe ili faze poslovnih aktivnosti; teškoće u poslovanju; promidžbene komunikacije – ponuda; vrste ponuda; protuponuda)</w:t>
      </w:r>
    </w:p>
    <w:p w:rsidR="00E63A1C" w:rsidRPr="007A07E3" w:rsidRDefault="00E63A1C" w:rsidP="00E63A1C">
      <w:pPr>
        <w:pStyle w:val="ListParagraph"/>
        <w:numPr>
          <w:ilvl w:val="0"/>
          <w:numId w:val="23"/>
        </w:numPr>
        <w:rPr>
          <w:rFonts w:asciiTheme="majorHAnsi" w:hAnsiTheme="majorHAnsi"/>
          <w:sz w:val="20"/>
          <w:szCs w:val="20"/>
        </w:rPr>
      </w:pPr>
      <w:r w:rsidRPr="00E63A1C">
        <w:rPr>
          <w:rFonts w:asciiTheme="majorHAnsi" w:hAnsiTheme="majorHAnsi"/>
          <w:b/>
          <w:sz w:val="20"/>
          <w:szCs w:val="20"/>
        </w:rPr>
        <w:t>POSLOVNI PROCESI I OPERATIVNE KOMUNIKACIJE</w:t>
      </w:r>
      <w:r>
        <w:rPr>
          <w:rFonts w:asciiTheme="majorHAnsi" w:hAnsiTheme="majorHAnsi"/>
          <w:sz w:val="20"/>
          <w:szCs w:val="20"/>
        </w:rPr>
        <w:t xml:space="preserve"> (pojam poslovni</w:t>
      </w:r>
      <w:r w:rsidRPr="007A07E3">
        <w:rPr>
          <w:rFonts w:asciiTheme="majorHAnsi" w:hAnsiTheme="majorHAnsi"/>
          <w:sz w:val="20"/>
          <w:szCs w:val="20"/>
        </w:rPr>
        <w:t>h procesa; grupe ili faze poslovnih aktivnosti; teškoće u poslovanju; operativne komunikacije – narudžba; vrste narudžbi, ugovor o prodaji robe)</w:t>
      </w:r>
    </w:p>
    <w:p w:rsidR="00E63A1C" w:rsidRPr="007A07E3" w:rsidRDefault="00E63A1C" w:rsidP="00E63A1C">
      <w:pPr>
        <w:pStyle w:val="ListParagraph"/>
        <w:numPr>
          <w:ilvl w:val="0"/>
          <w:numId w:val="23"/>
        </w:numPr>
        <w:rPr>
          <w:rFonts w:asciiTheme="majorHAnsi" w:hAnsiTheme="majorHAnsi"/>
          <w:sz w:val="20"/>
          <w:szCs w:val="20"/>
        </w:rPr>
      </w:pPr>
      <w:r w:rsidRPr="00E63A1C">
        <w:rPr>
          <w:rFonts w:asciiTheme="majorHAnsi" w:hAnsiTheme="majorHAnsi"/>
          <w:b/>
          <w:sz w:val="20"/>
          <w:szCs w:val="20"/>
        </w:rPr>
        <w:t>POSLOVNI PROCESI I TEŠKOĆE U POSLOVANJU</w:t>
      </w:r>
      <w:r w:rsidRPr="007A07E3">
        <w:rPr>
          <w:rFonts w:asciiTheme="majorHAnsi" w:hAnsiTheme="majorHAnsi"/>
          <w:sz w:val="20"/>
          <w:szCs w:val="20"/>
        </w:rPr>
        <w:t xml:space="preserve"> (pojam i faze poslovnih procesa; teškoće u poslovanju; reklamacija, pojam, struktura i vrste reklamacija)</w:t>
      </w:r>
    </w:p>
    <w:p w:rsidR="006138D2" w:rsidRDefault="006138D2" w:rsidP="006138D2">
      <w:pPr>
        <w:rPr>
          <w:rFonts w:asciiTheme="majorHAnsi" w:hAnsiTheme="majorHAnsi"/>
          <w:b/>
          <w:color w:val="FF0000"/>
          <w:sz w:val="20"/>
          <w:szCs w:val="20"/>
        </w:rPr>
      </w:pPr>
    </w:p>
    <w:p w:rsidR="006138D2" w:rsidRPr="00E63A1C" w:rsidRDefault="006138D2" w:rsidP="006138D2">
      <w:pPr>
        <w:rPr>
          <w:rFonts w:asciiTheme="majorHAnsi" w:hAnsiTheme="majorHAnsi"/>
          <w:b/>
          <w:color w:val="FF0000"/>
          <w:sz w:val="20"/>
          <w:szCs w:val="20"/>
        </w:rPr>
      </w:pPr>
      <w:r w:rsidRPr="00E63A1C">
        <w:rPr>
          <w:rFonts w:asciiTheme="majorHAnsi" w:hAnsiTheme="majorHAnsi"/>
          <w:b/>
          <w:color w:val="FF0000"/>
          <w:sz w:val="20"/>
          <w:szCs w:val="20"/>
        </w:rPr>
        <w:t>TRGOVINSKO POSLOVANJE (A</w:t>
      </w:r>
      <w:r>
        <w:rPr>
          <w:rFonts w:asciiTheme="majorHAnsi" w:hAnsiTheme="majorHAnsi"/>
          <w:b/>
          <w:color w:val="FF0000"/>
          <w:sz w:val="20"/>
          <w:szCs w:val="20"/>
        </w:rPr>
        <w:t>NA NIKOLIĆ</w:t>
      </w:r>
      <w:r w:rsidRPr="00E63A1C">
        <w:rPr>
          <w:rFonts w:asciiTheme="majorHAnsi" w:hAnsiTheme="majorHAnsi"/>
          <w:b/>
          <w:color w:val="FF0000"/>
          <w:sz w:val="20"/>
          <w:szCs w:val="20"/>
        </w:rPr>
        <w:t>, prof.)</w:t>
      </w:r>
    </w:p>
    <w:p w:rsidR="006138D2" w:rsidRPr="007A07E3" w:rsidRDefault="006138D2" w:rsidP="006138D2">
      <w:pPr>
        <w:pStyle w:val="ListParagraph"/>
        <w:numPr>
          <w:ilvl w:val="0"/>
          <w:numId w:val="22"/>
        </w:numPr>
        <w:rPr>
          <w:rFonts w:asciiTheme="majorHAnsi" w:hAnsiTheme="majorHAnsi"/>
          <w:sz w:val="20"/>
          <w:szCs w:val="20"/>
        </w:rPr>
      </w:pPr>
      <w:r w:rsidRPr="007A07E3">
        <w:rPr>
          <w:rFonts w:asciiTheme="majorHAnsi" w:hAnsiTheme="majorHAnsi"/>
          <w:sz w:val="20"/>
          <w:szCs w:val="20"/>
        </w:rPr>
        <w:t>ORGANIZACIJA TRGOVAČKIH GOSPODARSKIH SUBJEKATA (pojam i ciljevi organizacije; čimbenici oblikovanja organizacije; organizacijska struktura i funkcije u trgovačkom gospodarskom subjektu)</w:t>
      </w:r>
    </w:p>
    <w:p w:rsidR="006138D2" w:rsidRPr="007A07E3" w:rsidRDefault="006138D2" w:rsidP="006138D2">
      <w:pPr>
        <w:pStyle w:val="ListParagraph"/>
        <w:numPr>
          <w:ilvl w:val="0"/>
          <w:numId w:val="22"/>
        </w:numPr>
        <w:rPr>
          <w:rFonts w:asciiTheme="majorHAnsi" w:hAnsiTheme="majorHAnsi"/>
          <w:sz w:val="20"/>
          <w:szCs w:val="20"/>
        </w:rPr>
      </w:pPr>
      <w:r w:rsidRPr="007A07E3">
        <w:rPr>
          <w:rFonts w:asciiTheme="majorHAnsi" w:hAnsiTheme="majorHAnsi"/>
          <w:sz w:val="20"/>
          <w:szCs w:val="20"/>
        </w:rPr>
        <w:t>POKAZATELJI USPJEŠNOSTI POSLOVANJA (pojam uspješnosti poslovanja; pokazatelji uspješnosti poslovanja – proizvodnost, ekonomičnost., rentabilnost, likvidnost)</w:t>
      </w:r>
    </w:p>
    <w:p w:rsidR="006138D2" w:rsidRPr="007A07E3" w:rsidRDefault="006138D2" w:rsidP="006138D2">
      <w:pPr>
        <w:pStyle w:val="ListParagraph"/>
        <w:numPr>
          <w:ilvl w:val="0"/>
          <w:numId w:val="22"/>
        </w:numPr>
        <w:rPr>
          <w:rFonts w:asciiTheme="majorHAnsi" w:hAnsiTheme="majorHAnsi"/>
          <w:sz w:val="20"/>
          <w:szCs w:val="20"/>
        </w:rPr>
      </w:pPr>
      <w:r w:rsidRPr="007A07E3">
        <w:rPr>
          <w:rFonts w:asciiTheme="majorHAnsi" w:hAnsiTheme="majorHAnsi"/>
          <w:sz w:val="20"/>
          <w:szCs w:val="20"/>
        </w:rPr>
        <w:t>OPERATIVNO POSLOVANJE NABAVE –(pojam i zadatci nabave, ciljevi i organizacija nabave, politika nabave, istraživanje tržišta nabave, planiranje nabave, izbor dobavljača i zaključenje nabave)</w:t>
      </w:r>
    </w:p>
    <w:p w:rsidR="006138D2" w:rsidRPr="007A07E3" w:rsidRDefault="006138D2" w:rsidP="006138D2">
      <w:pPr>
        <w:pStyle w:val="ListParagraph"/>
        <w:numPr>
          <w:ilvl w:val="0"/>
          <w:numId w:val="22"/>
        </w:numPr>
        <w:rPr>
          <w:rFonts w:asciiTheme="majorHAnsi" w:hAnsiTheme="majorHAnsi"/>
          <w:sz w:val="20"/>
          <w:szCs w:val="20"/>
        </w:rPr>
      </w:pPr>
      <w:r w:rsidRPr="007A07E3">
        <w:rPr>
          <w:rFonts w:asciiTheme="majorHAnsi" w:hAnsiTheme="majorHAnsi"/>
          <w:sz w:val="20"/>
          <w:szCs w:val="20"/>
        </w:rPr>
        <w:t>UGOVOR O PRODAJI (pojam i zadaća nabave, istraživanje tržišta nabave, planiranje nabave i odabir dobavljača, zaključenje nabave i ugovor o prodaji, elementi ugovora, sredstva pojačanja ugovora, mijenjanje ili raskid ugovora)</w:t>
      </w:r>
    </w:p>
    <w:p w:rsidR="006138D2" w:rsidRPr="007A07E3" w:rsidRDefault="006138D2" w:rsidP="006138D2">
      <w:pPr>
        <w:pStyle w:val="ListParagraph"/>
        <w:numPr>
          <w:ilvl w:val="0"/>
          <w:numId w:val="22"/>
        </w:numPr>
        <w:rPr>
          <w:rFonts w:asciiTheme="majorHAnsi" w:hAnsiTheme="majorHAnsi"/>
          <w:sz w:val="20"/>
          <w:szCs w:val="20"/>
        </w:rPr>
      </w:pPr>
      <w:r w:rsidRPr="007A07E3">
        <w:rPr>
          <w:rFonts w:asciiTheme="majorHAnsi" w:hAnsiTheme="majorHAnsi"/>
          <w:sz w:val="20"/>
          <w:szCs w:val="20"/>
        </w:rPr>
        <w:t>KALKULACIJA CIJENE (pojam, vrste  i elementi kalkulacije, primjer iz prakse, politika cijena)</w:t>
      </w:r>
    </w:p>
    <w:p w:rsidR="006138D2" w:rsidRPr="007A07E3" w:rsidRDefault="006138D2" w:rsidP="006138D2">
      <w:pPr>
        <w:pStyle w:val="ListParagraph"/>
        <w:numPr>
          <w:ilvl w:val="0"/>
          <w:numId w:val="22"/>
        </w:numPr>
        <w:rPr>
          <w:rFonts w:asciiTheme="majorHAnsi" w:hAnsiTheme="majorHAnsi"/>
          <w:sz w:val="20"/>
          <w:szCs w:val="20"/>
        </w:rPr>
      </w:pPr>
      <w:r w:rsidRPr="007A07E3">
        <w:rPr>
          <w:rFonts w:asciiTheme="majorHAnsi" w:hAnsiTheme="majorHAnsi"/>
          <w:sz w:val="20"/>
          <w:szCs w:val="20"/>
        </w:rPr>
        <w:t>OPERATIVNO POSLOVANJE PRODAJE (pojam i zadatci prodaje, ciljevi i organizaciija prodaje, istraživanje tržišta prodaje, planiranje prodaje, izbor načina prodaje)</w:t>
      </w:r>
    </w:p>
    <w:p w:rsidR="006138D2" w:rsidRPr="007A07E3" w:rsidRDefault="006138D2" w:rsidP="006138D2">
      <w:pPr>
        <w:pStyle w:val="ListParagraph"/>
        <w:numPr>
          <w:ilvl w:val="0"/>
          <w:numId w:val="22"/>
        </w:numPr>
        <w:rPr>
          <w:rFonts w:asciiTheme="majorHAnsi" w:hAnsiTheme="majorHAnsi"/>
          <w:sz w:val="20"/>
          <w:szCs w:val="20"/>
        </w:rPr>
      </w:pPr>
      <w:r w:rsidRPr="007A07E3">
        <w:rPr>
          <w:rFonts w:asciiTheme="majorHAnsi" w:hAnsiTheme="majorHAnsi"/>
          <w:sz w:val="20"/>
          <w:szCs w:val="20"/>
        </w:rPr>
        <w:t>PRODAJA NA MALO I PRODAJA NA VELIKO (pojam maloprodaje i veleprodaje, zadatci veleprodaje, vrste veletrgovaca, maloprodajni lanci u RH i zastupljenost na tržištu RH)</w:t>
      </w:r>
    </w:p>
    <w:p w:rsidR="006138D2" w:rsidRPr="007A07E3" w:rsidRDefault="006138D2" w:rsidP="006138D2">
      <w:pPr>
        <w:pStyle w:val="ListParagraph"/>
        <w:numPr>
          <w:ilvl w:val="0"/>
          <w:numId w:val="22"/>
        </w:numPr>
        <w:rPr>
          <w:rFonts w:asciiTheme="majorHAnsi" w:hAnsiTheme="majorHAnsi"/>
          <w:sz w:val="20"/>
          <w:szCs w:val="20"/>
        </w:rPr>
      </w:pPr>
      <w:r w:rsidRPr="007A07E3">
        <w:rPr>
          <w:rFonts w:asciiTheme="majorHAnsi" w:hAnsiTheme="majorHAnsi"/>
          <w:sz w:val="20"/>
          <w:szCs w:val="20"/>
        </w:rPr>
        <w:t>POSEBNI OBLICI PRODAJE (tržišni uvjeti; vrste posebnih oblika prodaje – komisijska prodaja, prodaja robe u tranzitu, franšizing, lizing, prodaja iz carinskog skladišta, poslovi vezane trgovine)</w:t>
      </w:r>
    </w:p>
    <w:p w:rsidR="006138D2" w:rsidRPr="007A07E3" w:rsidRDefault="006138D2" w:rsidP="006138D2">
      <w:pPr>
        <w:pStyle w:val="ListParagraph"/>
        <w:numPr>
          <w:ilvl w:val="0"/>
          <w:numId w:val="22"/>
        </w:numPr>
        <w:rPr>
          <w:rFonts w:asciiTheme="majorHAnsi" w:hAnsiTheme="majorHAnsi"/>
          <w:sz w:val="20"/>
          <w:szCs w:val="20"/>
        </w:rPr>
      </w:pPr>
      <w:r w:rsidRPr="007A07E3">
        <w:rPr>
          <w:rFonts w:asciiTheme="majorHAnsi" w:hAnsiTheme="majorHAnsi"/>
          <w:sz w:val="20"/>
          <w:szCs w:val="20"/>
        </w:rPr>
        <w:t>VRSTE TRGOVINE</w:t>
      </w:r>
    </w:p>
    <w:p w:rsidR="006138D2" w:rsidRPr="007A07E3" w:rsidRDefault="006138D2" w:rsidP="006138D2">
      <w:pPr>
        <w:pStyle w:val="ListParagraph"/>
        <w:numPr>
          <w:ilvl w:val="0"/>
          <w:numId w:val="22"/>
        </w:numPr>
        <w:rPr>
          <w:rFonts w:asciiTheme="majorHAnsi" w:hAnsiTheme="majorHAnsi"/>
          <w:sz w:val="20"/>
          <w:szCs w:val="20"/>
        </w:rPr>
      </w:pPr>
      <w:r w:rsidRPr="007A07E3">
        <w:rPr>
          <w:rFonts w:asciiTheme="majorHAnsi" w:hAnsiTheme="majorHAnsi"/>
          <w:sz w:val="20"/>
          <w:szCs w:val="20"/>
        </w:rPr>
        <w:t>RAZVOJ TRŽIŠTA KROZ POVIJEST DO DANAS</w:t>
      </w:r>
    </w:p>
    <w:p w:rsidR="006138D2" w:rsidRDefault="006138D2" w:rsidP="006138D2">
      <w:pPr>
        <w:spacing w:after="0"/>
        <w:jc w:val="both"/>
        <w:rPr>
          <w:rFonts w:asciiTheme="majorHAnsi" w:hAnsiTheme="majorHAnsi"/>
          <w:b/>
          <w:color w:val="FF0000"/>
          <w:sz w:val="20"/>
          <w:szCs w:val="20"/>
        </w:rPr>
      </w:pPr>
    </w:p>
    <w:p w:rsidR="006138D2" w:rsidRDefault="006138D2" w:rsidP="006138D2">
      <w:pPr>
        <w:spacing w:after="0"/>
        <w:jc w:val="both"/>
        <w:rPr>
          <w:rFonts w:asciiTheme="majorHAnsi" w:hAnsiTheme="majorHAnsi"/>
          <w:b/>
          <w:color w:val="FF0000"/>
          <w:sz w:val="20"/>
          <w:szCs w:val="20"/>
        </w:rPr>
      </w:pPr>
    </w:p>
    <w:p w:rsidR="006138D2" w:rsidRDefault="006138D2" w:rsidP="006138D2">
      <w:pPr>
        <w:spacing w:after="0"/>
        <w:jc w:val="both"/>
        <w:rPr>
          <w:rFonts w:asciiTheme="majorHAnsi" w:hAnsiTheme="majorHAnsi"/>
          <w:b/>
          <w:color w:val="FF0000"/>
          <w:sz w:val="20"/>
          <w:szCs w:val="20"/>
        </w:rPr>
      </w:pPr>
    </w:p>
    <w:p w:rsidR="006138D2" w:rsidRDefault="006138D2" w:rsidP="006138D2">
      <w:pPr>
        <w:spacing w:after="0"/>
        <w:jc w:val="both"/>
        <w:rPr>
          <w:rFonts w:asciiTheme="majorHAnsi" w:hAnsiTheme="majorHAnsi"/>
          <w:b/>
          <w:color w:val="FF0000"/>
          <w:sz w:val="20"/>
          <w:szCs w:val="20"/>
        </w:rPr>
      </w:pPr>
    </w:p>
    <w:p w:rsidR="006138D2" w:rsidRDefault="006138D2" w:rsidP="006138D2">
      <w:pPr>
        <w:spacing w:after="0"/>
        <w:jc w:val="both"/>
        <w:rPr>
          <w:rFonts w:asciiTheme="majorHAnsi" w:hAnsiTheme="majorHAnsi"/>
          <w:b/>
          <w:color w:val="FF0000"/>
          <w:sz w:val="20"/>
          <w:szCs w:val="20"/>
        </w:rPr>
      </w:pPr>
    </w:p>
    <w:p w:rsidR="006138D2" w:rsidRDefault="006138D2" w:rsidP="006138D2">
      <w:pPr>
        <w:spacing w:after="0"/>
        <w:jc w:val="both"/>
        <w:rPr>
          <w:rFonts w:asciiTheme="majorHAnsi" w:hAnsiTheme="majorHAnsi"/>
          <w:b/>
          <w:color w:val="FF0000"/>
          <w:sz w:val="20"/>
          <w:szCs w:val="20"/>
        </w:rPr>
      </w:pPr>
    </w:p>
    <w:p w:rsidR="006138D2" w:rsidRDefault="006138D2" w:rsidP="006138D2">
      <w:pPr>
        <w:spacing w:after="0"/>
        <w:jc w:val="both"/>
        <w:rPr>
          <w:rFonts w:asciiTheme="majorHAnsi" w:hAnsiTheme="majorHAnsi"/>
          <w:b/>
          <w:color w:val="FF0000"/>
          <w:sz w:val="20"/>
          <w:szCs w:val="20"/>
        </w:rPr>
      </w:pPr>
    </w:p>
    <w:p w:rsidR="006138D2" w:rsidRDefault="006138D2" w:rsidP="006138D2">
      <w:pPr>
        <w:spacing w:after="0"/>
        <w:jc w:val="both"/>
        <w:rPr>
          <w:rFonts w:asciiTheme="majorHAnsi" w:hAnsiTheme="majorHAnsi"/>
          <w:b/>
          <w:color w:val="FF0000"/>
          <w:sz w:val="20"/>
          <w:szCs w:val="20"/>
        </w:rPr>
      </w:pPr>
    </w:p>
    <w:p w:rsidR="006138D2" w:rsidRDefault="006138D2" w:rsidP="006138D2">
      <w:pPr>
        <w:spacing w:after="0"/>
        <w:jc w:val="both"/>
        <w:rPr>
          <w:rFonts w:asciiTheme="majorHAnsi" w:hAnsiTheme="majorHAnsi"/>
          <w:b/>
          <w:color w:val="FF0000"/>
          <w:sz w:val="20"/>
          <w:szCs w:val="20"/>
        </w:rPr>
      </w:pPr>
    </w:p>
    <w:p w:rsidR="006138D2" w:rsidRDefault="006138D2" w:rsidP="006138D2">
      <w:pPr>
        <w:spacing w:after="0"/>
        <w:jc w:val="both"/>
        <w:rPr>
          <w:rFonts w:asciiTheme="majorHAnsi" w:hAnsiTheme="majorHAnsi"/>
          <w:b/>
          <w:color w:val="FF0000"/>
          <w:sz w:val="20"/>
          <w:szCs w:val="20"/>
        </w:rPr>
      </w:pPr>
    </w:p>
    <w:p w:rsidR="006138D2" w:rsidRDefault="006138D2" w:rsidP="006138D2">
      <w:pPr>
        <w:spacing w:after="0"/>
        <w:jc w:val="both"/>
        <w:rPr>
          <w:rFonts w:asciiTheme="majorHAnsi" w:hAnsiTheme="majorHAnsi"/>
          <w:b/>
          <w:color w:val="FF0000"/>
          <w:sz w:val="20"/>
          <w:szCs w:val="20"/>
        </w:rPr>
      </w:pPr>
    </w:p>
    <w:p w:rsidR="006138D2" w:rsidRDefault="006138D2" w:rsidP="006138D2">
      <w:pPr>
        <w:spacing w:after="0"/>
        <w:jc w:val="both"/>
        <w:rPr>
          <w:rFonts w:asciiTheme="majorHAnsi" w:hAnsiTheme="majorHAnsi"/>
          <w:b/>
          <w:color w:val="FF0000"/>
          <w:sz w:val="20"/>
          <w:szCs w:val="20"/>
        </w:rPr>
      </w:pPr>
    </w:p>
    <w:p w:rsidR="006138D2" w:rsidRPr="007A07E3" w:rsidRDefault="006138D2" w:rsidP="006138D2">
      <w:pPr>
        <w:spacing w:after="0"/>
        <w:jc w:val="both"/>
        <w:rPr>
          <w:rFonts w:asciiTheme="majorHAnsi" w:hAnsiTheme="majorHAnsi"/>
          <w:b/>
          <w:color w:val="FF0000"/>
          <w:sz w:val="20"/>
          <w:szCs w:val="20"/>
        </w:rPr>
      </w:pPr>
      <w:r w:rsidRPr="007A07E3">
        <w:rPr>
          <w:rFonts w:asciiTheme="majorHAnsi" w:hAnsiTheme="majorHAnsi"/>
          <w:b/>
          <w:color w:val="FF0000"/>
          <w:sz w:val="20"/>
          <w:szCs w:val="20"/>
        </w:rPr>
        <w:lastRenderedPageBreak/>
        <w:t>TRGOVINSKO POSLOVANJE (MAGDA BARIŠIĆ, prof. mentor)</w:t>
      </w:r>
    </w:p>
    <w:p w:rsidR="006138D2" w:rsidRPr="007A07E3" w:rsidRDefault="006138D2" w:rsidP="006138D2">
      <w:pPr>
        <w:spacing w:after="0"/>
        <w:jc w:val="both"/>
        <w:rPr>
          <w:rFonts w:asciiTheme="majorHAnsi" w:hAnsiTheme="majorHAnsi"/>
          <w:b/>
          <w:color w:val="FF0000"/>
          <w:sz w:val="20"/>
          <w:szCs w:val="20"/>
        </w:rPr>
      </w:pPr>
    </w:p>
    <w:p w:rsidR="006138D2" w:rsidRPr="007A07E3" w:rsidRDefault="006138D2" w:rsidP="006138D2">
      <w:pPr>
        <w:pStyle w:val="ListParagraph"/>
        <w:numPr>
          <w:ilvl w:val="0"/>
          <w:numId w:val="12"/>
        </w:numPr>
        <w:spacing w:after="0" w:line="276" w:lineRule="auto"/>
        <w:jc w:val="both"/>
        <w:rPr>
          <w:rFonts w:asciiTheme="majorHAnsi" w:hAnsiTheme="majorHAnsi"/>
          <w:sz w:val="20"/>
          <w:szCs w:val="20"/>
        </w:rPr>
      </w:pPr>
      <w:bookmarkStart w:id="1" w:name="_GoBack"/>
      <w:bookmarkEnd w:id="1"/>
      <w:r w:rsidRPr="007A07E3">
        <w:rPr>
          <w:rFonts w:asciiTheme="majorHAnsi" w:hAnsiTheme="majorHAnsi"/>
          <w:b/>
          <w:sz w:val="20"/>
          <w:szCs w:val="20"/>
        </w:rPr>
        <w:t>ASORTIMAN PRODAVAONICE</w:t>
      </w:r>
      <w:r w:rsidRPr="007A07E3">
        <w:rPr>
          <w:rFonts w:asciiTheme="majorHAnsi" w:hAnsiTheme="majorHAnsi"/>
          <w:sz w:val="20"/>
          <w:szCs w:val="20"/>
        </w:rPr>
        <w:t xml:space="preserve"> (pojam i značenje asortimana, dimenzije asortimana, čimbenici koji utječu na dimenzije asortimana)</w:t>
      </w:r>
    </w:p>
    <w:p w:rsidR="006138D2" w:rsidRPr="007A07E3" w:rsidRDefault="006138D2" w:rsidP="006138D2">
      <w:pPr>
        <w:pStyle w:val="ListParagraph"/>
        <w:numPr>
          <w:ilvl w:val="0"/>
          <w:numId w:val="12"/>
        </w:numPr>
        <w:spacing w:after="0" w:line="276" w:lineRule="auto"/>
        <w:jc w:val="both"/>
        <w:rPr>
          <w:rFonts w:asciiTheme="majorHAnsi" w:hAnsiTheme="majorHAnsi"/>
          <w:sz w:val="20"/>
          <w:szCs w:val="20"/>
        </w:rPr>
      </w:pPr>
      <w:r w:rsidRPr="007A07E3">
        <w:rPr>
          <w:rFonts w:asciiTheme="majorHAnsi" w:hAnsiTheme="majorHAnsi"/>
          <w:b/>
          <w:sz w:val="20"/>
          <w:szCs w:val="20"/>
        </w:rPr>
        <w:t>ZALIHE ROBE U SKLADIŠTU</w:t>
      </w:r>
      <w:r w:rsidRPr="007A07E3">
        <w:rPr>
          <w:rFonts w:asciiTheme="majorHAnsi" w:hAnsiTheme="majorHAnsi"/>
          <w:sz w:val="20"/>
          <w:szCs w:val="20"/>
        </w:rPr>
        <w:t xml:space="preserve"> (Pojam i funkcije zaliha, vrste zaliha, obrtanje zaliha,  gubici na zalihama, sprečavanje gubitaka)</w:t>
      </w:r>
    </w:p>
    <w:p w:rsidR="006138D2" w:rsidRPr="007A07E3" w:rsidRDefault="006138D2" w:rsidP="006138D2">
      <w:pPr>
        <w:pStyle w:val="ListParagraph"/>
        <w:numPr>
          <w:ilvl w:val="0"/>
          <w:numId w:val="12"/>
        </w:numPr>
        <w:spacing w:after="0" w:line="276" w:lineRule="auto"/>
        <w:jc w:val="both"/>
        <w:rPr>
          <w:rFonts w:asciiTheme="majorHAnsi" w:hAnsiTheme="majorHAnsi"/>
          <w:sz w:val="20"/>
          <w:szCs w:val="20"/>
        </w:rPr>
      </w:pPr>
      <w:r w:rsidRPr="007A07E3">
        <w:rPr>
          <w:rFonts w:asciiTheme="majorHAnsi" w:hAnsiTheme="majorHAnsi"/>
          <w:b/>
          <w:sz w:val="20"/>
          <w:szCs w:val="20"/>
        </w:rPr>
        <w:t>PROCES POSLOVANJA U PRODAVAONICI</w:t>
      </w:r>
      <w:r w:rsidRPr="007A07E3">
        <w:rPr>
          <w:rFonts w:asciiTheme="majorHAnsi" w:hAnsiTheme="majorHAnsi"/>
          <w:sz w:val="20"/>
          <w:szCs w:val="20"/>
        </w:rPr>
        <w:t xml:space="preserve">  (naručivanje robe, preuzimanje robe, priprema robe za prodaju, izlaganje robe, prodajni razgovor, mjerenje, obračunavanje i naplaćivanje, elektroničko plaćanje, POS-EAN sustava, obračun blagajne)</w:t>
      </w:r>
    </w:p>
    <w:p w:rsidR="006138D2" w:rsidRPr="007A07E3" w:rsidRDefault="006138D2" w:rsidP="006138D2">
      <w:pPr>
        <w:pStyle w:val="ListParagraph"/>
        <w:numPr>
          <w:ilvl w:val="0"/>
          <w:numId w:val="12"/>
        </w:numPr>
        <w:spacing w:after="0" w:line="276" w:lineRule="auto"/>
        <w:jc w:val="both"/>
        <w:rPr>
          <w:rFonts w:asciiTheme="majorHAnsi" w:hAnsiTheme="majorHAnsi"/>
          <w:sz w:val="20"/>
          <w:szCs w:val="20"/>
        </w:rPr>
      </w:pPr>
      <w:r w:rsidRPr="007A07E3">
        <w:rPr>
          <w:rFonts w:asciiTheme="majorHAnsi" w:hAnsiTheme="majorHAnsi"/>
          <w:b/>
          <w:sz w:val="20"/>
          <w:szCs w:val="20"/>
        </w:rPr>
        <w:t>TRŽIŠTE SPLITSKO-DALMATINSKE ŽUPANIJE</w:t>
      </w:r>
      <w:r w:rsidRPr="007A07E3">
        <w:rPr>
          <w:rFonts w:asciiTheme="majorHAnsi" w:hAnsiTheme="majorHAnsi"/>
          <w:sz w:val="20"/>
          <w:szCs w:val="20"/>
        </w:rPr>
        <w:t xml:space="preserve"> (pojam i funkcije tržišta, čimbenici razvoja tržišta, ponuda, potražnja, cijena, vrste tržišta, promjene u makrookruženju)</w:t>
      </w:r>
    </w:p>
    <w:p w:rsidR="006138D2" w:rsidRPr="007A07E3" w:rsidRDefault="006138D2" w:rsidP="006138D2">
      <w:pPr>
        <w:pStyle w:val="ListParagraph"/>
        <w:numPr>
          <w:ilvl w:val="0"/>
          <w:numId w:val="12"/>
        </w:numPr>
        <w:spacing w:after="0" w:line="276" w:lineRule="auto"/>
        <w:jc w:val="both"/>
        <w:rPr>
          <w:rFonts w:asciiTheme="majorHAnsi" w:hAnsiTheme="majorHAnsi"/>
          <w:sz w:val="20"/>
          <w:szCs w:val="20"/>
        </w:rPr>
      </w:pPr>
      <w:r w:rsidRPr="007A07E3">
        <w:rPr>
          <w:rFonts w:asciiTheme="majorHAnsi" w:hAnsiTheme="majorHAnsi"/>
          <w:b/>
          <w:sz w:val="20"/>
          <w:szCs w:val="20"/>
        </w:rPr>
        <w:t>ORGANIZACIJA RADA I TEHNIKA POSLOVANJA SKLADIŠNE SLUŽBE PODUZEĆA</w:t>
      </w:r>
      <w:r w:rsidRPr="007A07E3">
        <w:rPr>
          <w:rFonts w:asciiTheme="majorHAnsi" w:hAnsiTheme="majorHAnsi"/>
          <w:sz w:val="20"/>
          <w:szCs w:val="20"/>
        </w:rPr>
        <w:t xml:space="preserve"> (pojam i zadaće skladišta, vrste skladišta, izbor lokacije i namjena skladišnog prostora, procesi poslovanja u skladištu, preuzimanje robe, označavanje, uskladištenje, manipuliranje, komisioniranje, otprema robe-ekspedit)</w:t>
      </w:r>
    </w:p>
    <w:p w:rsidR="006138D2" w:rsidRPr="007A07E3" w:rsidRDefault="006138D2" w:rsidP="006138D2">
      <w:pPr>
        <w:pStyle w:val="ListParagraph"/>
        <w:numPr>
          <w:ilvl w:val="0"/>
          <w:numId w:val="12"/>
        </w:numPr>
        <w:spacing w:after="0" w:line="276" w:lineRule="auto"/>
        <w:jc w:val="both"/>
        <w:rPr>
          <w:rFonts w:asciiTheme="majorHAnsi" w:hAnsiTheme="majorHAnsi"/>
          <w:sz w:val="20"/>
          <w:szCs w:val="20"/>
        </w:rPr>
      </w:pPr>
      <w:r w:rsidRPr="007A07E3">
        <w:rPr>
          <w:rFonts w:asciiTheme="majorHAnsi" w:hAnsiTheme="majorHAnsi"/>
          <w:b/>
          <w:sz w:val="20"/>
          <w:szCs w:val="20"/>
        </w:rPr>
        <w:t>OPERATIVNA EVIDENCIJA U SKLADIŠTU</w:t>
      </w:r>
      <w:r w:rsidRPr="007A07E3">
        <w:rPr>
          <w:rFonts w:asciiTheme="majorHAnsi" w:hAnsiTheme="majorHAnsi"/>
          <w:sz w:val="20"/>
          <w:szCs w:val="20"/>
        </w:rPr>
        <w:t xml:space="preserve"> (dokumenti ulaza robe</w:t>
      </w:r>
      <w:r>
        <w:rPr>
          <w:rFonts w:asciiTheme="majorHAnsi" w:hAnsiTheme="majorHAnsi"/>
          <w:sz w:val="20"/>
          <w:szCs w:val="20"/>
        </w:rPr>
        <w:t xml:space="preserve"> </w:t>
      </w:r>
      <w:r w:rsidRPr="007A07E3">
        <w:rPr>
          <w:rFonts w:asciiTheme="majorHAnsi" w:hAnsiTheme="majorHAnsi"/>
          <w:sz w:val="20"/>
          <w:szCs w:val="20"/>
        </w:rPr>
        <w:t>u skladište, izlaza, skladišna kartoteka, primjena računalne tehnologije u praćenju poslovnih procesa u skladištu, prednosti primjene računala pri vođenju skladišne evidencije)</w:t>
      </w:r>
    </w:p>
    <w:p w:rsidR="006138D2" w:rsidRDefault="000F7DC4" w:rsidP="006138D2">
      <w:pPr>
        <w:rPr>
          <w:rFonts w:asciiTheme="majorHAnsi" w:hAnsiTheme="majorHAnsi"/>
          <w:sz w:val="20"/>
          <w:szCs w:val="20"/>
        </w:rPr>
      </w:pPr>
      <w:r>
        <w:rPr>
          <w:rFonts w:asciiTheme="majorHAnsi" w:hAnsiTheme="majorHAnsi"/>
          <w:sz w:val="20"/>
          <w:szCs w:val="20"/>
        </w:rPr>
        <w:t xml:space="preserve">        </w:t>
      </w:r>
    </w:p>
    <w:p w:rsidR="00F048B5" w:rsidRPr="007A07E3" w:rsidRDefault="00F048B5" w:rsidP="00660377">
      <w:pPr>
        <w:spacing w:after="0"/>
        <w:jc w:val="both"/>
        <w:rPr>
          <w:rFonts w:asciiTheme="majorHAnsi" w:hAnsiTheme="majorHAnsi"/>
          <w:b/>
          <w:color w:val="FF0000"/>
          <w:sz w:val="20"/>
          <w:szCs w:val="20"/>
        </w:rPr>
      </w:pPr>
    </w:p>
    <w:p w:rsidR="00F048B5" w:rsidRPr="007A07E3" w:rsidRDefault="00F048B5" w:rsidP="00660377">
      <w:pPr>
        <w:spacing w:after="0"/>
        <w:jc w:val="both"/>
        <w:rPr>
          <w:rFonts w:asciiTheme="majorHAnsi" w:hAnsiTheme="majorHAnsi"/>
          <w:b/>
          <w:color w:val="FF0000"/>
          <w:sz w:val="20"/>
          <w:szCs w:val="20"/>
        </w:rPr>
      </w:pPr>
    </w:p>
    <w:p w:rsidR="00126A42" w:rsidRPr="007A07E3" w:rsidRDefault="00126A42" w:rsidP="00660377">
      <w:pPr>
        <w:spacing w:after="0"/>
        <w:jc w:val="both"/>
        <w:rPr>
          <w:rFonts w:asciiTheme="majorHAnsi" w:hAnsiTheme="majorHAnsi"/>
          <w:b/>
          <w:color w:val="FF0000"/>
          <w:sz w:val="20"/>
          <w:szCs w:val="20"/>
        </w:rPr>
      </w:pPr>
      <w:r w:rsidRPr="007A07E3">
        <w:rPr>
          <w:rFonts w:asciiTheme="majorHAnsi" w:hAnsiTheme="majorHAnsi"/>
          <w:b/>
          <w:color w:val="FF0000"/>
          <w:sz w:val="20"/>
          <w:szCs w:val="20"/>
        </w:rPr>
        <w:t xml:space="preserve">STRUKOVNE VJEŽBE </w:t>
      </w:r>
      <w:r w:rsidR="00EF0253" w:rsidRPr="007A07E3">
        <w:rPr>
          <w:rFonts w:asciiTheme="majorHAnsi" w:hAnsiTheme="majorHAnsi"/>
          <w:b/>
          <w:color w:val="FF0000"/>
          <w:sz w:val="20"/>
          <w:szCs w:val="20"/>
        </w:rPr>
        <w:t>(MAGDA BARIŠIĆ, prof. mentor)</w:t>
      </w:r>
    </w:p>
    <w:p w:rsidR="000A393C" w:rsidRPr="007A07E3" w:rsidRDefault="000A393C" w:rsidP="00660377">
      <w:pPr>
        <w:spacing w:after="0"/>
        <w:jc w:val="both"/>
        <w:rPr>
          <w:rFonts w:asciiTheme="majorHAnsi" w:hAnsiTheme="majorHAnsi"/>
          <w:b/>
          <w:color w:val="FF0000"/>
          <w:sz w:val="20"/>
          <w:szCs w:val="20"/>
        </w:rPr>
      </w:pPr>
    </w:p>
    <w:p w:rsidR="00EF0253" w:rsidRDefault="00EF0253" w:rsidP="00660377">
      <w:pPr>
        <w:pStyle w:val="ListParagraph"/>
        <w:numPr>
          <w:ilvl w:val="0"/>
          <w:numId w:val="10"/>
        </w:numPr>
        <w:spacing w:after="0" w:line="276" w:lineRule="auto"/>
        <w:jc w:val="both"/>
        <w:rPr>
          <w:rFonts w:asciiTheme="majorHAnsi" w:hAnsiTheme="majorHAnsi"/>
          <w:sz w:val="20"/>
          <w:szCs w:val="20"/>
        </w:rPr>
      </w:pPr>
      <w:r w:rsidRPr="007A07E3">
        <w:rPr>
          <w:rFonts w:asciiTheme="majorHAnsi" w:hAnsiTheme="majorHAnsi"/>
          <w:b/>
          <w:sz w:val="20"/>
          <w:szCs w:val="20"/>
        </w:rPr>
        <w:t>PRODAVAONICA U 21. STOLJEĆU – PROMJENE U TRGOVINI I KAKO IH PRATITI</w:t>
      </w:r>
      <w:r w:rsidRPr="007A07E3">
        <w:rPr>
          <w:rFonts w:asciiTheme="majorHAnsi" w:hAnsiTheme="majorHAnsi"/>
          <w:sz w:val="20"/>
          <w:szCs w:val="20"/>
        </w:rPr>
        <w:t xml:space="preserve"> (promjene u strukturi trgovine, zašto su veliki jeftini, promjene u ponašanju kupaca, situacija u RH danas i sutra, promjene unutar prodavaonica, strategije manjih trgovaca koji žele napredovati, kako biti poseban i zapažen)</w:t>
      </w:r>
    </w:p>
    <w:p w:rsidR="00320884" w:rsidRPr="007A07E3" w:rsidRDefault="00320884" w:rsidP="00660377">
      <w:pPr>
        <w:pStyle w:val="ListParagraph"/>
        <w:numPr>
          <w:ilvl w:val="0"/>
          <w:numId w:val="10"/>
        </w:numPr>
        <w:spacing w:after="0" w:line="276" w:lineRule="auto"/>
        <w:jc w:val="both"/>
        <w:rPr>
          <w:rFonts w:asciiTheme="majorHAnsi" w:hAnsiTheme="majorHAnsi"/>
          <w:sz w:val="20"/>
          <w:szCs w:val="20"/>
        </w:rPr>
      </w:pPr>
      <w:r>
        <w:rPr>
          <w:rFonts w:asciiTheme="majorHAnsi" w:hAnsiTheme="majorHAnsi"/>
          <w:b/>
          <w:sz w:val="20"/>
          <w:szCs w:val="20"/>
        </w:rPr>
        <w:t xml:space="preserve">DISTRIBUCIJA </w:t>
      </w:r>
      <w:r>
        <w:rPr>
          <w:rFonts w:asciiTheme="majorHAnsi" w:hAnsiTheme="majorHAnsi"/>
          <w:sz w:val="20"/>
          <w:szCs w:val="20"/>
        </w:rPr>
        <w:t>(pojam i zadatci distribucije, kanali distribucije, poslovna logistika i fizička distribucija, suvremeni oblici maloprodaje i veleprodaje)</w:t>
      </w:r>
    </w:p>
    <w:p w:rsidR="00EF0253" w:rsidRPr="007A07E3" w:rsidRDefault="00EF0253" w:rsidP="00660377">
      <w:pPr>
        <w:pStyle w:val="ListParagraph"/>
        <w:numPr>
          <w:ilvl w:val="0"/>
          <w:numId w:val="10"/>
        </w:numPr>
        <w:spacing w:after="0" w:line="276" w:lineRule="auto"/>
        <w:jc w:val="both"/>
        <w:rPr>
          <w:rFonts w:asciiTheme="majorHAnsi" w:hAnsiTheme="majorHAnsi"/>
          <w:sz w:val="20"/>
          <w:szCs w:val="20"/>
        </w:rPr>
      </w:pPr>
      <w:r w:rsidRPr="007A07E3">
        <w:rPr>
          <w:rFonts w:asciiTheme="majorHAnsi" w:hAnsiTheme="majorHAnsi"/>
          <w:b/>
          <w:sz w:val="20"/>
          <w:szCs w:val="20"/>
        </w:rPr>
        <w:t>PAKIRANJE ROBE</w:t>
      </w:r>
      <w:r w:rsidR="00A2003B" w:rsidRPr="007A07E3">
        <w:rPr>
          <w:rFonts w:asciiTheme="majorHAnsi" w:hAnsiTheme="majorHAnsi"/>
          <w:sz w:val="20"/>
          <w:szCs w:val="20"/>
        </w:rPr>
        <w:t xml:space="preserve"> (</w:t>
      </w:r>
      <w:r w:rsidRPr="007A07E3">
        <w:rPr>
          <w:rFonts w:asciiTheme="majorHAnsi" w:hAnsiTheme="majorHAnsi"/>
          <w:sz w:val="20"/>
          <w:szCs w:val="20"/>
        </w:rPr>
        <w:t>vrste ambalaže, promotivno pakiranje, trgovina i zaštita okoliša</w:t>
      </w:r>
      <w:r w:rsidR="00A2003B" w:rsidRPr="007A07E3">
        <w:rPr>
          <w:rFonts w:asciiTheme="majorHAnsi" w:hAnsiTheme="majorHAnsi"/>
          <w:sz w:val="20"/>
          <w:szCs w:val="20"/>
        </w:rPr>
        <w:t>)</w:t>
      </w:r>
    </w:p>
    <w:p w:rsidR="00126A42" w:rsidRPr="007A07E3" w:rsidRDefault="00126A42" w:rsidP="00660377">
      <w:pPr>
        <w:pStyle w:val="ListParagraph"/>
        <w:numPr>
          <w:ilvl w:val="0"/>
          <w:numId w:val="10"/>
        </w:numPr>
        <w:spacing w:after="0" w:line="276" w:lineRule="auto"/>
        <w:jc w:val="both"/>
        <w:rPr>
          <w:rFonts w:asciiTheme="majorHAnsi" w:hAnsiTheme="majorHAnsi"/>
          <w:sz w:val="20"/>
          <w:szCs w:val="20"/>
        </w:rPr>
      </w:pPr>
      <w:r w:rsidRPr="007A07E3">
        <w:rPr>
          <w:rFonts w:asciiTheme="majorHAnsi" w:hAnsiTheme="majorHAnsi"/>
          <w:b/>
          <w:sz w:val="20"/>
          <w:szCs w:val="20"/>
        </w:rPr>
        <w:t>PODUZETNIČKI POTHVAT</w:t>
      </w:r>
      <w:r w:rsidR="00A2003B" w:rsidRPr="007A07E3">
        <w:rPr>
          <w:rFonts w:asciiTheme="majorHAnsi" w:hAnsiTheme="majorHAnsi"/>
          <w:sz w:val="20"/>
          <w:szCs w:val="20"/>
        </w:rPr>
        <w:t xml:space="preserve"> (</w:t>
      </w:r>
      <w:r w:rsidRPr="007A07E3">
        <w:rPr>
          <w:rFonts w:asciiTheme="majorHAnsi" w:hAnsiTheme="majorHAnsi"/>
          <w:sz w:val="20"/>
          <w:szCs w:val="20"/>
        </w:rPr>
        <w:t>stvaranje poduzetničkih ideja, analiza poduzetničkih ideja, primjeri iz prakse</w:t>
      </w:r>
      <w:r w:rsidR="00A2003B" w:rsidRPr="007A07E3">
        <w:rPr>
          <w:rFonts w:asciiTheme="majorHAnsi" w:hAnsiTheme="majorHAnsi"/>
          <w:sz w:val="20"/>
          <w:szCs w:val="20"/>
        </w:rPr>
        <w:t>)</w:t>
      </w:r>
    </w:p>
    <w:p w:rsidR="00126A42" w:rsidRPr="007A07E3" w:rsidRDefault="00126A42" w:rsidP="00660377">
      <w:pPr>
        <w:pStyle w:val="ListParagraph"/>
        <w:numPr>
          <w:ilvl w:val="0"/>
          <w:numId w:val="10"/>
        </w:numPr>
        <w:spacing w:after="0" w:line="276" w:lineRule="auto"/>
        <w:jc w:val="both"/>
        <w:rPr>
          <w:rFonts w:asciiTheme="majorHAnsi" w:hAnsiTheme="majorHAnsi"/>
          <w:sz w:val="20"/>
          <w:szCs w:val="20"/>
        </w:rPr>
      </w:pPr>
      <w:r w:rsidRPr="007A07E3">
        <w:rPr>
          <w:rFonts w:asciiTheme="majorHAnsi" w:hAnsiTheme="majorHAnsi"/>
          <w:b/>
          <w:sz w:val="20"/>
          <w:szCs w:val="20"/>
        </w:rPr>
        <w:t>OSMIŠLJAVANJE ODRŽIVIH PROIZVODA U SUVREMENOM MEĐUNARODNOM POSLOVANJU</w:t>
      </w:r>
      <w:r w:rsidRPr="007A07E3">
        <w:rPr>
          <w:rFonts w:asciiTheme="majorHAnsi" w:hAnsiTheme="majorHAnsi"/>
          <w:sz w:val="20"/>
          <w:szCs w:val="20"/>
        </w:rPr>
        <w:t xml:space="preserve"> </w:t>
      </w:r>
      <w:r w:rsidR="00A2003B" w:rsidRPr="007A07E3">
        <w:rPr>
          <w:rFonts w:asciiTheme="majorHAnsi" w:hAnsiTheme="majorHAnsi"/>
          <w:sz w:val="20"/>
          <w:szCs w:val="20"/>
        </w:rPr>
        <w:t>(</w:t>
      </w:r>
      <w:r w:rsidRPr="007A07E3">
        <w:rPr>
          <w:rFonts w:asciiTheme="majorHAnsi" w:hAnsiTheme="majorHAnsi"/>
          <w:sz w:val="20"/>
          <w:szCs w:val="20"/>
        </w:rPr>
        <w:t>obilježja, promjene koje pokreću trendove, vrste i obilježja najznačajnijih trendova, poslovanje u skladu s trendovima, poslovanje u skladu s načelima odgovornog poslovanja, poslovanje koje doprinosi ciljevima održivog razvoja, primjeri iz prakse)</w:t>
      </w:r>
    </w:p>
    <w:p w:rsidR="00126A42" w:rsidRPr="007A07E3" w:rsidRDefault="00126A42" w:rsidP="00660377">
      <w:pPr>
        <w:pStyle w:val="ListParagraph"/>
        <w:numPr>
          <w:ilvl w:val="0"/>
          <w:numId w:val="10"/>
        </w:numPr>
        <w:spacing w:after="0" w:line="276" w:lineRule="auto"/>
        <w:jc w:val="both"/>
        <w:rPr>
          <w:rFonts w:asciiTheme="majorHAnsi" w:hAnsiTheme="majorHAnsi"/>
          <w:sz w:val="20"/>
          <w:szCs w:val="20"/>
        </w:rPr>
      </w:pPr>
      <w:r w:rsidRPr="007A07E3">
        <w:rPr>
          <w:rFonts w:asciiTheme="majorHAnsi" w:hAnsiTheme="majorHAnsi"/>
          <w:b/>
          <w:sz w:val="20"/>
          <w:szCs w:val="20"/>
        </w:rPr>
        <w:t>PROCES RAZVOJA NOVIH PROIZVODA</w:t>
      </w:r>
      <w:r w:rsidR="00A2003B" w:rsidRPr="007A07E3">
        <w:rPr>
          <w:rFonts w:asciiTheme="majorHAnsi" w:hAnsiTheme="majorHAnsi"/>
          <w:sz w:val="20"/>
          <w:szCs w:val="20"/>
        </w:rPr>
        <w:t xml:space="preserve"> (</w:t>
      </w:r>
      <w:r w:rsidRPr="007A07E3">
        <w:rPr>
          <w:rFonts w:asciiTheme="majorHAnsi" w:hAnsiTheme="majorHAnsi"/>
          <w:sz w:val="20"/>
          <w:szCs w:val="20"/>
        </w:rPr>
        <w:t>donošenje odluke, odabir održivih alternativa,</w:t>
      </w:r>
      <w:r w:rsidR="00D159E3">
        <w:rPr>
          <w:rFonts w:asciiTheme="majorHAnsi" w:hAnsiTheme="majorHAnsi"/>
          <w:sz w:val="20"/>
          <w:szCs w:val="20"/>
        </w:rPr>
        <w:t xml:space="preserve"> </w:t>
      </w:r>
      <w:r w:rsidRPr="007A07E3">
        <w:rPr>
          <w:rFonts w:asciiTheme="majorHAnsi" w:hAnsiTheme="majorHAnsi"/>
          <w:sz w:val="20"/>
          <w:szCs w:val="20"/>
        </w:rPr>
        <w:t>kreativnost, kreativno razmišljanje i inovacije u razvoju novih proizvoda, razvoj proizvoda u području kreativnih djelatnosti i kreativnoj ekonomiji, razvoj ideja za nove proizvode primjenom koncepta design thinking, primjeri iz prakse</w:t>
      </w:r>
      <w:r w:rsidR="00A2003B" w:rsidRPr="007A07E3">
        <w:rPr>
          <w:rFonts w:asciiTheme="majorHAnsi" w:hAnsiTheme="majorHAnsi"/>
          <w:sz w:val="20"/>
          <w:szCs w:val="20"/>
        </w:rPr>
        <w:t>)</w:t>
      </w:r>
    </w:p>
    <w:p w:rsidR="00126A42" w:rsidRPr="007A07E3" w:rsidRDefault="00126A42" w:rsidP="00660377">
      <w:pPr>
        <w:pStyle w:val="ListParagraph"/>
        <w:numPr>
          <w:ilvl w:val="0"/>
          <w:numId w:val="10"/>
        </w:numPr>
        <w:spacing w:after="0" w:line="276" w:lineRule="auto"/>
        <w:jc w:val="both"/>
        <w:rPr>
          <w:rFonts w:asciiTheme="majorHAnsi" w:hAnsiTheme="majorHAnsi"/>
          <w:sz w:val="20"/>
          <w:szCs w:val="20"/>
        </w:rPr>
      </w:pPr>
      <w:r w:rsidRPr="007A07E3">
        <w:rPr>
          <w:rFonts w:asciiTheme="majorHAnsi" w:hAnsiTheme="majorHAnsi"/>
          <w:b/>
          <w:sz w:val="20"/>
          <w:szCs w:val="20"/>
        </w:rPr>
        <w:t>RAZRADA SASTAVNICA POSLOVNOG MODELA, MARKETINŠKOG I POSLOVNOG PLANA</w:t>
      </w:r>
      <w:r w:rsidR="00A2003B" w:rsidRPr="007A07E3">
        <w:rPr>
          <w:rFonts w:asciiTheme="majorHAnsi" w:hAnsiTheme="majorHAnsi"/>
          <w:sz w:val="20"/>
          <w:szCs w:val="20"/>
        </w:rPr>
        <w:t xml:space="preserve"> (</w:t>
      </w:r>
      <w:r w:rsidRPr="007A07E3">
        <w:rPr>
          <w:rFonts w:asciiTheme="majorHAnsi" w:hAnsiTheme="majorHAnsi"/>
          <w:sz w:val="20"/>
          <w:szCs w:val="20"/>
        </w:rPr>
        <w:t>osmišljavanje poslovnog modela, sastavnice poslovnog modela, definiranje poslovnog modela, uloga poslovnog i marketinškog plana u poslovanju malih poduzeća i mikropoduzeća, sastavnice objedinjenog poslovnog i marketinškog plana, razrada najvažnijih elemenata objedinjenog poslovnog i marketinškog plana, primjeri iz prakse</w:t>
      </w:r>
      <w:r w:rsidR="00A2003B" w:rsidRPr="007A07E3">
        <w:rPr>
          <w:rFonts w:asciiTheme="majorHAnsi" w:hAnsiTheme="majorHAnsi"/>
          <w:sz w:val="20"/>
          <w:szCs w:val="20"/>
        </w:rPr>
        <w:t>)</w:t>
      </w:r>
    </w:p>
    <w:p w:rsidR="00126A42" w:rsidRDefault="00A2003B" w:rsidP="00660377">
      <w:pPr>
        <w:pStyle w:val="ListParagraph"/>
        <w:numPr>
          <w:ilvl w:val="0"/>
          <w:numId w:val="10"/>
        </w:numPr>
        <w:spacing w:after="0" w:line="276" w:lineRule="auto"/>
        <w:jc w:val="both"/>
        <w:rPr>
          <w:rFonts w:asciiTheme="majorHAnsi" w:hAnsiTheme="majorHAnsi"/>
          <w:sz w:val="20"/>
          <w:szCs w:val="20"/>
        </w:rPr>
      </w:pPr>
      <w:r w:rsidRPr="007A07E3">
        <w:rPr>
          <w:rFonts w:asciiTheme="majorHAnsi" w:hAnsiTheme="majorHAnsi"/>
          <w:b/>
          <w:sz w:val="20"/>
          <w:szCs w:val="20"/>
        </w:rPr>
        <w:t>SAJAM – POSEBNI OBLIK PRODAJE</w:t>
      </w:r>
      <w:r w:rsidRPr="007A07E3">
        <w:rPr>
          <w:rFonts w:asciiTheme="majorHAnsi" w:hAnsiTheme="majorHAnsi"/>
          <w:sz w:val="20"/>
          <w:szCs w:val="20"/>
        </w:rPr>
        <w:t xml:space="preserve"> (</w:t>
      </w:r>
      <w:r w:rsidR="00126A42" w:rsidRPr="007A07E3">
        <w:rPr>
          <w:rFonts w:asciiTheme="majorHAnsi" w:hAnsiTheme="majorHAnsi"/>
          <w:sz w:val="20"/>
          <w:szCs w:val="20"/>
        </w:rPr>
        <w:t>pojam sajma, cilj nastupa na sajmu, planiranje i priprema nastupa na sajmu, nastup na sajmu, poslovi nakon sajma, primjeri iz prakse</w:t>
      </w:r>
      <w:r w:rsidRPr="007A07E3">
        <w:rPr>
          <w:rFonts w:asciiTheme="majorHAnsi" w:hAnsiTheme="majorHAnsi"/>
          <w:sz w:val="20"/>
          <w:szCs w:val="20"/>
        </w:rPr>
        <w:t>)</w:t>
      </w:r>
    </w:p>
    <w:p w:rsidR="00126A42" w:rsidRPr="000F7DC4" w:rsidRDefault="000F7DC4" w:rsidP="00660377">
      <w:pPr>
        <w:pStyle w:val="ListParagraph"/>
        <w:numPr>
          <w:ilvl w:val="0"/>
          <w:numId w:val="10"/>
        </w:numPr>
        <w:spacing w:after="0" w:line="276" w:lineRule="auto"/>
        <w:jc w:val="both"/>
        <w:rPr>
          <w:rFonts w:asciiTheme="majorHAnsi" w:hAnsiTheme="majorHAnsi" w:cstheme="minorHAnsi"/>
          <w:bCs/>
          <w:color w:val="008000"/>
          <w:sz w:val="20"/>
          <w:szCs w:val="20"/>
        </w:rPr>
      </w:pPr>
      <w:r w:rsidRPr="000F7DC4">
        <w:rPr>
          <w:rFonts w:asciiTheme="majorHAnsi" w:hAnsiTheme="majorHAnsi"/>
          <w:b/>
          <w:sz w:val="20"/>
          <w:szCs w:val="20"/>
        </w:rPr>
        <w:t xml:space="preserve">UTJECAJ VIRUSA COVID-19 NA POSLOVANJE </w:t>
      </w:r>
      <w:r w:rsidRPr="000F7DC4">
        <w:rPr>
          <w:rFonts w:asciiTheme="majorHAnsi" w:hAnsiTheme="majorHAnsi"/>
          <w:sz w:val="20"/>
          <w:szCs w:val="20"/>
        </w:rPr>
        <w:t>(Istražiti koje tvrtke nisu preživjele krizu i zašto; koje jesu i što su te tvrtke radile kako bi ostale konkurentne.)</w:t>
      </w:r>
    </w:p>
    <w:p w:rsidR="00E85C26" w:rsidRPr="000F7DC4" w:rsidRDefault="00E85C26" w:rsidP="00E85C26">
      <w:pPr>
        <w:pStyle w:val="ListParagraph"/>
        <w:rPr>
          <w:rFonts w:asciiTheme="majorHAnsi" w:hAnsiTheme="majorHAnsi" w:cstheme="minorHAnsi"/>
          <w:bCs/>
          <w:color w:val="008000"/>
          <w:sz w:val="20"/>
          <w:szCs w:val="20"/>
        </w:rPr>
      </w:pPr>
    </w:p>
    <w:p w:rsidR="006138D2" w:rsidRPr="007A07E3" w:rsidRDefault="006138D2" w:rsidP="00E85C26">
      <w:pPr>
        <w:pStyle w:val="ListParagraph"/>
        <w:rPr>
          <w:rFonts w:asciiTheme="majorHAnsi" w:hAnsiTheme="majorHAnsi"/>
          <w:sz w:val="20"/>
          <w:szCs w:val="20"/>
        </w:rPr>
      </w:pPr>
    </w:p>
    <w:p w:rsidR="00993434" w:rsidRPr="007A07E3" w:rsidRDefault="00993434" w:rsidP="00660377">
      <w:pPr>
        <w:spacing w:after="0"/>
        <w:jc w:val="both"/>
        <w:rPr>
          <w:rFonts w:asciiTheme="majorHAnsi" w:hAnsiTheme="majorHAnsi"/>
          <w:b/>
          <w:color w:val="FF0000"/>
          <w:sz w:val="20"/>
          <w:szCs w:val="20"/>
        </w:rPr>
      </w:pPr>
      <w:r w:rsidRPr="007A07E3">
        <w:rPr>
          <w:rFonts w:asciiTheme="majorHAnsi" w:hAnsiTheme="majorHAnsi"/>
          <w:b/>
          <w:color w:val="FF0000"/>
          <w:sz w:val="20"/>
          <w:szCs w:val="20"/>
        </w:rPr>
        <w:lastRenderedPageBreak/>
        <w:t>TRGOVINSKO POSLOVANJE (ZDENKA SMODLAKA, prof.)</w:t>
      </w:r>
    </w:p>
    <w:p w:rsidR="00A4025F" w:rsidRPr="007A07E3" w:rsidRDefault="00A4025F" w:rsidP="00660377">
      <w:pPr>
        <w:spacing w:after="0"/>
        <w:jc w:val="both"/>
        <w:rPr>
          <w:rFonts w:asciiTheme="majorHAnsi" w:hAnsiTheme="majorHAnsi"/>
          <w:b/>
          <w:sz w:val="20"/>
          <w:szCs w:val="20"/>
        </w:rPr>
      </w:pPr>
    </w:p>
    <w:p w:rsidR="00993434" w:rsidRPr="007A07E3" w:rsidRDefault="00993434" w:rsidP="00660377">
      <w:pPr>
        <w:pStyle w:val="ListParagraph"/>
        <w:numPr>
          <w:ilvl w:val="0"/>
          <w:numId w:val="13"/>
        </w:numPr>
        <w:spacing w:after="0" w:line="276" w:lineRule="auto"/>
        <w:jc w:val="both"/>
        <w:rPr>
          <w:rFonts w:asciiTheme="majorHAnsi" w:hAnsiTheme="majorHAnsi"/>
          <w:sz w:val="20"/>
          <w:szCs w:val="20"/>
        </w:rPr>
      </w:pPr>
      <w:r w:rsidRPr="007A07E3">
        <w:rPr>
          <w:rFonts w:asciiTheme="majorHAnsi" w:hAnsiTheme="majorHAnsi"/>
          <w:b/>
          <w:sz w:val="20"/>
          <w:szCs w:val="20"/>
        </w:rPr>
        <w:t>POLITIKA ASORTIMANA</w:t>
      </w:r>
      <w:r w:rsidRPr="007A07E3">
        <w:rPr>
          <w:rFonts w:asciiTheme="majorHAnsi" w:hAnsiTheme="majorHAnsi"/>
          <w:sz w:val="20"/>
          <w:szCs w:val="20"/>
        </w:rPr>
        <w:t xml:space="preserve"> (pojam, vrste i dimenzije asortimana, čimbenici oblikovanja, politika i upravljanje asortimanom, category management)</w:t>
      </w:r>
    </w:p>
    <w:p w:rsidR="00E85C26" w:rsidRPr="007A07E3" w:rsidRDefault="00E85C26" w:rsidP="00E85C26">
      <w:pPr>
        <w:pStyle w:val="ListParagraph"/>
        <w:spacing w:after="0" w:line="276" w:lineRule="auto"/>
        <w:jc w:val="both"/>
        <w:rPr>
          <w:rFonts w:asciiTheme="majorHAnsi" w:hAnsiTheme="majorHAnsi"/>
          <w:sz w:val="20"/>
          <w:szCs w:val="20"/>
        </w:rPr>
      </w:pPr>
    </w:p>
    <w:p w:rsidR="00993434" w:rsidRPr="007A07E3" w:rsidRDefault="00993434" w:rsidP="00660377">
      <w:pPr>
        <w:spacing w:after="0"/>
        <w:ind w:left="360"/>
        <w:jc w:val="both"/>
        <w:rPr>
          <w:rFonts w:asciiTheme="majorHAnsi" w:hAnsiTheme="majorHAnsi"/>
          <w:sz w:val="20"/>
          <w:szCs w:val="20"/>
        </w:rPr>
      </w:pPr>
    </w:p>
    <w:p w:rsidR="00993434" w:rsidRPr="007A07E3" w:rsidRDefault="00993434" w:rsidP="00660377">
      <w:pPr>
        <w:spacing w:after="0"/>
        <w:jc w:val="both"/>
        <w:rPr>
          <w:rFonts w:asciiTheme="majorHAnsi" w:hAnsiTheme="majorHAnsi"/>
          <w:b/>
          <w:color w:val="FF0000"/>
          <w:sz w:val="20"/>
          <w:szCs w:val="20"/>
        </w:rPr>
      </w:pPr>
      <w:r w:rsidRPr="007A07E3">
        <w:rPr>
          <w:rFonts w:asciiTheme="majorHAnsi" w:hAnsiTheme="majorHAnsi"/>
          <w:b/>
          <w:color w:val="FF0000"/>
          <w:sz w:val="20"/>
          <w:szCs w:val="20"/>
        </w:rPr>
        <w:t>TRANSPORT ŠPEDICIJA I OSIGURANJE (ZDENKA SMODLAKA, prof.)</w:t>
      </w:r>
    </w:p>
    <w:p w:rsidR="00A4025F" w:rsidRPr="007A07E3" w:rsidRDefault="00A4025F" w:rsidP="00660377">
      <w:pPr>
        <w:spacing w:after="0"/>
        <w:jc w:val="both"/>
        <w:rPr>
          <w:rFonts w:asciiTheme="majorHAnsi" w:hAnsiTheme="majorHAnsi"/>
          <w:b/>
          <w:sz w:val="20"/>
          <w:szCs w:val="20"/>
        </w:rPr>
      </w:pPr>
    </w:p>
    <w:p w:rsidR="000F268A" w:rsidRPr="007A07E3" w:rsidRDefault="000F268A" w:rsidP="00660377">
      <w:pPr>
        <w:pStyle w:val="ListParagraph"/>
        <w:numPr>
          <w:ilvl w:val="0"/>
          <w:numId w:val="14"/>
        </w:numPr>
        <w:spacing w:after="0" w:line="276" w:lineRule="auto"/>
        <w:jc w:val="both"/>
        <w:rPr>
          <w:rFonts w:asciiTheme="majorHAnsi" w:hAnsiTheme="majorHAnsi" w:cstheme="minorHAnsi"/>
          <w:sz w:val="20"/>
          <w:szCs w:val="20"/>
        </w:rPr>
      </w:pPr>
      <w:r w:rsidRPr="007A07E3">
        <w:rPr>
          <w:rFonts w:asciiTheme="majorHAnsi" w:hAnsiTheme="majorHAnsi" w:cstheme="minorHAnsi"/>
          <w:b/>
          <w:sz w:val="20"/>
          <w:szCs w:val="20"/>
        </w:rPr>
        <w:t>PRIJEVOZ</w:t>
      </w:r>
      <w:r w:rsidRPr="007A07E3">
        <w:rPr>
          <w:rFonts w:asciiTheme="majorHAnsi" w:hAnsiTheme="majorHAnsi" w:cstheme="minorHAnsi"/>
          <w:b/>
          <w:bCs/>
          <w:sz w:val="20"/>
          <w:szCs w:val="20"/>
          <w:lang w:val="pl-PL"/>
        </w:rPr>
        <w:t xml:space="preserve"> </w:t>
      </w:r>
      <w:r w:rsidRPr="007A07E3">
        <w:rPr>
          <w:rFonts w:asciiTheme="majorHAnsi" w:eastAsia="Calibri" w:hAnsiTheme="majorHAnsi" w:cs="Calibri"/>
          <w:b/>
          <w:bCs/>
          <w:sz w:val="20"/>
          <w:szCs w:val="20"/>
          <w:lang w:val="pl-PL"/>
        </w:rPr>
        <w:t>OPASNIH</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
          <w:bCs/>
          <w:sz w:val="20"/>
          <w:szCs w:val="20"/>
          <w:lang w:val="pl-PL"/>
        </w:rPr>
        <w:t>PROIZVODA</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
          <w:bCs/>
          <w:sz w:val="20"/>
          <w:szCs w:val="20"/>
          <w:lang w:val="pl-PL"/>
        </w:rPr>
        <w:t>U</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
          <w:bCs/>
          <w:sz w:val="20"/>
          <w:szCs w:val="20"/>
          <w:lang w:val="pl-PL"/>
        </w:rPr>
        <w:t>CESTOVNOM</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
          <w:bCs/>
          <w:sz w:val="20"/>
          <w:szCs w:val="20"/>
          <w:lang w:val="pl-PL"/>
        </w:rPr>
        <w:t>PROMETU</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op</w:t>
      </w:r>
      <w:r w:rsidRPr="007A07E3">
        <w:rPr>
          <w:rFonts w:asciiTheme="majorHAnsi" w:eastAsia="Calibri" w:hAnsiTheme="majorHAnsi" w:cs="Calibri"/>
          <w:sz w:val="20"/>
          <w:szCs w:val="20"/>
        </w:rPr>
        <w:t>ć</w:t>
      </w:r>
      <w:r w:rsidRPr="007A07E3">
        <w:rPr>
          <w:rFonts w:asciiTheme="majorHAnsi" w:eastAsia="Calibri" w:hAnsiTheme="majorHAnsi" w:cs="Calibri"/>
          <w:sz w:val="20"/>
          <w:szCs w:val="20"/>
          <w:lang w:val="pl-PL"/>
        </w:rPr>
        <w:t>enito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cestovnom</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prometu</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primjeri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opasnih</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proizvoda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njihova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organizacija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prijevoza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Zakon</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prijevozu</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opasnih</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tvari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ugovor</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prijevozu</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tovarni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list</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vezano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za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prijevoz</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opasnih</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proizvoda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primjeri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iz</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prakse</w:t>
      </w:r>
      <w:r w:rsidRPr="007A07E3">
        <w:rPr>
          <w:rFonts w:asciiTheme="majorHAnsi" w:eastAsia="Calibri" w:hAnsiTheme="majorHAnsi" w:cs="Calibri"/>
          <w:sz w:val="20"/>
          <w:szCs w:val="20"/>
        </w:rPr>
        <w:t>)</w:t>
      </w:r>
    </w:p>
    <w:p w:rsidR="000F268A" w:rsidRPr="007A07E3" w:rsidRDefault="000F268A" w:rsidP="00660377">
      <w:pPr>
        <w:pStyle w:val="ListParagraph"/>
        <w:numPr>
          <w:ilvl w:val="0"/>
          <w:numId w:val="14"/>
        </w:numPr>
        <w:spacing w:after="0" w:line="276" w:lineRule="auto"/>
        <w:jc w:val="both"/>
        <w:rPr>
          <w:rFonts w:asciiTheme="majorHAnsi" w:hAnsiTheme="majorHAnsi" w:cstheme="minorHAnsi"/>
          <w:sz w:val="20"/>
          <w:szCs w:val="20"/>
        </w:rPr>
      </w:pPr>
      <w:r w:rsidRPr="007A07E3">
        <w:rPr>
          <w:rFonts w:asciiTheme="majorHAnsi" w:eastAsia="Calibri" w:hAnsiTheme="majorHAnsi" w:cs="Calibri"/>
          <w:b/>
          <w:bCs/>
          <w:sz w:val="20"/>
          <w:szCs w:val="20"/>
          <w:lang w:val="pl-PL"/>
        </w:rPr>
        <w:t>ORGANIZACIJA</w:t>
      </w:r>
      <w:r w:rsidRPr="007A07E3">
        <w:rPr>
          <w:rFonts w:asciiTheme="majorHAnsi" w:eastAsia="Calibri" w:hAnsiTheme="majorHAnsi" w:cs="Calibri"/>
          <w:b/>
          <w:bCs/>
          <w:sz w:val="20"/>
          <w:szCs w:val="20"/>
        </w:rPr>
        <w:t xml:space="preserve"> Ž</w:t>
      </w:r>
      <w:r w:rsidRPr="007A07E3">
        <w:rPr>
          <w:rFonts w:asciiTheme="majorHAnsi" w:eastAsia="Calibri" w:hAnsiTheme="majorHAnsi" w:cs="Calibri"/>
          <w:b/>
          <w:bCs/>
          <w:sz w:val="20"/>
          <w:szCs w:val="20"/>
          <w:lang w:val="pl-PL"/>
        </w:rPr>
        <w:t>ELJEZNI</w:t>
      </w:r>
      <w:r w:rsidRPr="007A07E3">
        <w:rPr>
          <w:rFonts w:asciiTheme="majorHAnsi" w:eastAsia="Calibri" w:hAnsiTheme="majorHAnsi" w:cs="Calibri"/>
          <w:b/>
          <w:bCs/>
          <w:sz w:val="20"/>
          <w:szCs w:val="20"/>
        </w:rPr>
        <w:t>Č</w:t>
      </w:r>
      <w:r w:rsidRPr="007A07E3">
        <w:rPr>
          <w:rFonts w:asciiTheme="majorHAnsi" w:eastAsia="Calibri" w:hAnsiTheme="majorHAnsi" w:cs="Calibri"/>
          <w:b/>
          <w:bCs/>
          <w:sz w:val="20"/>
          <w:szCs w:val="20"/>
          <w:lang w:val="pl-PL"/>
        </w:rPr>
        <w:t>KOG</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
          <w:bCs/>
          <w:sz w:val="20"/>
          <w:szCs w:val="20"/>
          <w:lang w:val="pl-PL"/>
        </w:rPr>
        <w:t>PROMETA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op</w:t>
      </w:r>
      <w:r w:rsidRPr="007A07E3">
        <w:rPr>
          <w:rFonts w:asciiTheme="majorHAnsi" w:eastAsia="Calibri" w:hAnsiTheme="majorHAnsi" w:cs="Calibri"/>
          <w:sz w:val="20"/>
          <w:szCs w:val="20"/>
        </w:rPr>
        <w:t>ć</w:t>
      </w:r>
      <w:r w:rsidRPr="007A07E3">
        <w:rPr>
          <w:rFonts w:asciiTheme="majorHAnsi" w:eastAsia="Calibri" w:hAnsiTheme="majorHAnsi" w:cs="Calibri"/>
          <w:sz w:val="20"/>
          <w:szCs w:val="20"/>
          <w:lang w:val="pl-PL"/>
        </w:rPr>
        <w:t>enito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rPr>
        <w:t xml:space="preserve"> ž</w:t>
      </w:r>
      <w:r w:rsidRPr="007A07E3">
        <w:rPr>
          <w:rFonts w:asciiTheme="majorHAnsi" w:eastAsia="Calibri" w:hAnsiTheme="majorHAnsi" w:cs="Calibri"/>
          <w:sz w:val="20"/>
          <w:szCs w:val="20"/>
          <w:lang w:val="pl-PL"/>
        </w:rPr>
        <w:t>eljezni</w:t>
      </w:r>
      <w:r w:rsidRPr="007A07E3">
        <w:rPr>
          <w:rFonts w:asciiTheme="majorHAnsi" w:eastAsia="Calibri" w:hAnsiTheme="majorHAnsi" w:cs="Calibri"/>
          <w:sz w:val="20"/>
          <w:szCs w:val="20"/>
        </w:rPr>
        <w:t>č</w:t>
      </w:r>
      <w:r w:rsidRPr="007A07E3">
        <w:rPr>
          <w:rFonts w:asciiTheme="majorHAnsi" w:eastAsia="Calibri" w:hAnsiTheme="majorHAnsi" w:cs="Calibri"/>
          <w:sz w:val="20"/>
          <w:szCs w:val="20"/>
          <w:lang w:val="pl-PL"/>
        </w:rPr>
        <w:t>kom</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prometu</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sredstva</w:t>
      </w:r>
      <w:r w:rsidRPr="007A07E3">
        <w:rPr>
          <w:rFonts w:asciiTheme="majorHAnsi" w:eastAsia="Calibri" w:hAnsiTheme="majorHAnsi" w:cs="Calibri"/>
          <w:sz w:val="20"/>
          <w:szCs w:val="20"/>
        </w:rPr>
        <w:t xml:space="preserve"> ž</w:t>
      </w:r>
      <w:r w:rsidRPr="007A07E3">
        <w:rPr>
          <w:rFonts w:asciiTheme="majorHAnsi" w:eastAsia="Calibri" w:hAnsiTheme="majorHAnsi" w:cs="Calibri"/>
          <w:sz w:val="20"/>
          <w:szCs w:val="20"/>
          <w:lang w:val="pl-PL"/>
        </w:rPr>
        <w:t>eljezni</w:t>
      </w:r>
      <w:r w:rsidRPr="007A07E3">
        <w:rPr>
          <w:rFonts w:asciiTheme="majorHAnsi" w:eastAsia="Calibri" w:hAnsiTheme="majorHAnsi" w:cs="Calibri"/>
          <w:sz w:val="20"/>
          <w:szCs w:val="20"/>
        </w:rPr>
        <w:t>č</w:t>
      </w:r>
      <w:r w:rsidRPr="007A07E3">
        <w:rPr>
          <w:rFonts w:asciiTheme="majorHAnsi" w:eastAsia="Calibri" w:hAnsiTheme="majorHAnsi" w:cs="Calibri"/>
          <w:sz w:val="20"/>
          <w:szCs w:val="20"/>
          <w:lang w:val="pl-PL"/>
        </w:rPr>
        <w:t>kog</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prometa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pravni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propisi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u</w:t>
      </w:r>
      <w:r w:rsidRPr="007A07E3">
        <w:rPr>
          <w:rFonts w:asciiTheme="majorHAnsi" w:eastAsia="Calibri" w:hAnsiTheme="majorHAnsi" w:cs="Calibri"/>
          <w:sz w:val="20"/>
          <w:szCs w:val="20"/>
        </w:rPr>
        <w:t xml:space="preserve"> ž</w:t>
      </w:r>
      <w:r w:rsidRPr="007A07E3">
        <w:rPr>
          <w:rFonts w:asciiTheme="majorHAnsi" w:eastAsia="Calibri" w:hAnsiTheme="majorHAnsi" w:cs="Calibri"/>
          <w:sz w:val="20"/>
          <w:szCs w:val="20"/>
          <w:lang w:val="pl-PL"/>
        </w:rPr>
        <w:t>eljezni</w:t>
      </w:r>
      <w:r w:rsidRPr="007A07E3">
        <w:rPr>
          <w:rFonts w:asciiTheme="majorHAnsi" w:eastAsia="Calibri" w:hAnsiTheme="majorHAnsi" w:cs="Calibri"/>
          <w:sz w:val="20"/>
          <w:szCs w:val="20"/>
        </w:rPr>
        <w:t>č</w:t>
      </w:r>
      <w:r w:rsidRPr="007A07E3">
        <w:rPr>
          <w:rFonts w:asciiTheme="majorHAnsi" w:eastAsia="Calibri" w:hAnsiTheme="majorHAnsi" w:cs="Calibri"/>
          <w:sz w:val="20"/>
          <w:szCs w:val="20"/>
          <w:lang w:val="pl-PL"/>
        </w:rPr>
        <w:t>kom</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prometu</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ugovor</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prijevozu</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tarife</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pojam</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vrste</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po</w:t>
      </w:r>
      <w:r w:rsidRPr="007A07E3">
        <w:rPr>
          <w:rFonts w:asciiTheme="majorHAnsi" w:eastAsia="Calibri" w:hAnsiTheme="majorHAnsi" w:cs="Calibri"/>
          <w:sz w:val="20"/>
          <w:szCs w:val="20"/>
        </w:rPr>
        <w:t>š</w:t>
      </w:r>
      <w:r w:rsidRPr="007A07E3">
        <w:rPr>
          <w:rFonts w:asciiTheme="majorHAnsi" w:eastAsia="Calibri" w:hAnsiTheme="majorHAnsi" w:cs="Calibri"/>
          <w:sz w:val="20"/>
          <w:szCs w:val="20"/>
          <w:lang w:val="pl-PL"/>
        </w:rPr>
        <w:t>iljaka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teretni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list</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posebne</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vrste</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prijevoza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primjeri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iz</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prakse</w:t>
      </w:r>
      <w:r w:rsidRPr="007A07E3">
        <w:rPr>
          <w:rFonts w:asciiTheme="majorHAnsi" w:eastAsia="Calibri" w:hAnsiTheme="majorHAnsi" w:cs="Calibri"/>
          <w:sz w:val="20"/>
          <w:szCs w:val="20"/>
        </w:rPr>
        <w:t>)</w:t>
      </w:r>
    </w:p>
    <w:p w:rsidR="000F268A" w:rsidRPr="007A07E3" w:rsidRDefault="000F268A" w:rsidP="00660377">
      <w:pPr>
        <w:pStyle w:val="ListParagraph"/>
        <w:numPr>
          <w:ilvl w:val="0"/>
          <w:numId w:val="14"/>
        </w:numPr>
        <w:spacing w:after="0" w:line="276" w:lineRule="auto"/>
        <w:jc w:val="both"/>
        <w:rPr>
          <w:rFonts w:asciiTheme="majorHAnsi" w:hAnsiTheme="majorHAnsi" w:cstheme="minorHAnsi"/>
          <w:sz w:val="20"/>
          <w:szCs w:val="20"/>
        </w:rPr>
      </w:pPr>
      <w:r w:rsidRPr="007A07E3">
        <w:rPr>
          <w:rFonts w:asciiTheme="majorHAnsi" w:eastAsia="Calibri" w:hAnsiTheme="majorHAnsi" w:cs="Calibri"/>
          <w:b/>
          <w:bCs/>
          <w:sz w:val="20"/>
          <w:szCs w:val="20"/>
          <w:lang w:val="pl-PL"/>
        </w:rPr>
        <w:t>OSIGURANJE</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
          <w:bCs/>
          <w:sz w:val="20"/>
          <w:szCs w:val="20"/>
          <w:lang w:val="pl-PL"/>
        </w:rPr>
        <w:t>ROBE</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
          <w:bCs/>
          <w:sz w:val="20"/>
          <w:szCs w:val="20"/>
          <w:lang w:val="pl-PL"/>
        </w:rPr>
        <w:t>U</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
          <w:bCs/>
          <w:sz w:val="20"/>
          <w:szCs w:val="20"/>
          <w:lang w:val="pl-PL"/>
        </w:rPr>
        <w:t>TRANSPORTU</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op</w:t>
      </w:r>
      <w:r w:rsidRPr="007A07E3">
        <w:rPr>
          <w:rFonts w:asciiTheme="majorHAnsi" w:eastAsia="Calibri" w:hAnsiTheme="majorHAnsi" w:cs="Calibri"/>
          <w:sz w:val="20"/>
          <w:szCs w:val="20"/>
        </w:rPr>
        <w:t>ć</w:t>
      </w:r>
      <w:r w:rsidRPr="007A07E3">
        <w:rPr>
          <w:rFonts w:asciiTheme="majorHAnsi" w:eastAsia="Calibri" w:hAnsiTheme="majorHAnsi" w:cs="Calibri"/>
          <w:sz w:val="20"/>
          <w:szCs w:val="20"/>
          <w:lang w:val="pl-PL"/>
        </w:rPr>
        <w:t>enito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osiguranju</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osnovni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pojmovi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osiguranja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ugovor</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transportnom</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osiguranju</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robe</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police</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osiguranja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vrste</w:t>
      </w:r>
      <w:r w:rsidRPr="007A07E3">
        <w:rPr>
          <w:rFonts w:asciiTheme="majorHAnsi" w:eastAsia="Calibri" w:hAnsiTheme="majorHAnsi" w:cs="Calibri"/>
          <w:sz w:val="20"/>
          <w:szCs w:val="20"/>
        </w:rPr>
        <w:t xml:space="preserve"> š</w:t>
      </w:r>
      <w:r w:rsidRPr="007A07E3">
        <w:rPr>
          <w:rFonts w:asciiTheme="majorHAnsi" w:eastAsia="Calibri" w:hAnsiTheme="majorHAnsi" w:cs="Calibri"/>
          <w:sz w:val="20"/>
          <w:szCs w:val="20"/>
          <w:lang w:val="pl-PL"/>
        </w:rPr>
        <w:t>teta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primjeri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iz</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prakse</w:t>
      </w:r>
      <w:r w:rsidRPr="007A07E3">
        <w:rPr>
          <w:rFonts w:asciiTheme="majorHAnsi" w:eastAsia="Calibri" w:hAnsiTheme="majorHAnsi" w:cs="Calibri"/>
          <w:sz w:val="20"/>
          <w:szCs w:val="20"/>
        </w:rPr>
        <w:t>)</w:t>
      </w:r>
    </w:p>
    <w:p w:rsidR="000F268A" w:rsidRPr="007A07E3" w:rsidRDefault="000F268A" w:rsidP="00660377">
      <w:pPr>
        <w:pStyle w:val="ListParagraph"/>
        <w:numPr>
          <w:ilvl w:val="0"/>
          <w:numId w:val="14"/>
        </w:numPr>
        <w:spacing w:after="0" w:line="276" w:lineRule="auto"/>
        <w:jc w:val="both"/>
        <w:rPr>
          <w:rFonts w:asciiTheme="majorHAnsi" w:hAnsiTheme="majorHAnsi" w:cstheme="minorHAnsi"/>
          <w:sz w:val="20"/>
          <w:szCs w:val="20"/>
        </w:rPr>
      </w:pPr>
      <w:r w:rsidRPr="007A07E3">
        <w:rPr>
          <w:rFonts w:asciiTheme="majorHAnsi" w:eastAsia="Calibri" w:hAnsiTheme="majorHAnsi" w:cs="Calibri"/>
          <w:b/>
          <w:bCs/>
          <w:sz w:val="20"/>
          <w:szCs w:val="20"/>
        </w:rPr>
        <w:t>ORGANIZACIJA RJEČNOG PROMET</w:t>
      </w:r>
      <w:r w:rsidR="00A2003B" w:rsidRPr="007A07E3">
        <w:rPr>
          <w:rFonts w:asciiTheme="majorHAnsi" w:eastAsia="Calibri" w:hAnsiTheme="majorHAnsi" w:cs="Calibri"/>
          <w:b/>
          <w:bCs/>
          <w:sz w:val="20"/>
          <w:szCs w:val="20"/>
        </w:rPr>
        <w:t xml:space="preserve"> </w:t>
      </w:r>
      <w:r w:rsidRPr="007A07E3">
        <w:rPr>
          <w:rFonts w:asciiTheme="majorHAnsi" w:eastAsia="Calibri" w:hAnsiTheme="majorHAnsi" w:cs="Calibri"/>
          <w:bCs/>
          <w:sz w:val="20"/>
          <w:szCs w:val="20"/>
        </w:rPr>
        <w:t>(općenito o rječnom prometu,</w:t>
      </w:r>
      <w:r w:rsidR="00F048B5" w:rsidRPr="007A07E3">
        <w:rPr>
          <w:rFonts w:asciiTheme="majorHAnsi" w:eastAsia="Calibri" w:hAnsiTheme="majorHAnsi" w:cs="Calibri"/>
          <w:bCs/>
          <w:sz w:val="20"/>
          <w:szCs w:val="20"/>
        </w:rPr>
        <w:t xml:space="preserve"> </w:t>
      </w:r>
      <w:r w:rsidRPr="007A07E3">
        <w:rPr>
          <w:rFonts w:asciiTheme="majorHAnsi" w:eastAsia="Calibri" w:hAnsiTheme="majorHAnsi" w:cs="Calibri"/>
          <w:bCs/>
          <w:sz w:val="20"/>
          <w:szCs w:val="20"/>
        </w:rPr>
        <w:t>plovni putovi, plovna sredstve,luke, pristaništa, ugovor o prijevozu i prijevozne isprave, prijevoznina,</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Cs/>
          <w:sz w:val="20"/>
          <w:szCs w:val="20"/>
        </w:rPr>
        <w:t>primjeri iz prakse)</w:t>
      </w:r>
    </w:p>
    <w:p w:rsidR="000F268A" w:rsidRPr="007A07E3" w:rsidRDefault="000F268A" w:rsidP="00660377">
      <w:pPr>
        <w:pStyle w:val="ListParagraph"/>
        <w:numPr>
          <w:ilvl w:val="0"/>
          <w:numId w:val="14"/>
        </w:numPr>
        <w:spacing w:after="0" w:line="276" w:lineRule="auto"/>
        <w:jc w:val="both"/>
        <w:rPr>
          <w:rFonts w:asciiTheme="majorHAnsi" w:hAnsiTheme="majorHAnsi" w:cstheme="minorHAnsi"/>
          <w:sz w:val="20"/>
          <w:szCs w:val="20"/>
        </w:rPr>
      </w:pPr>
      <w:r w:rsidRPr="007A07E3">
        <w:rPr>
          <w:rFonts w:asciiTheme="majorHAnsi" w:eastAsia="Calibri" w:hAnsiTheme="majorHAnsi" w:cs="Calibri"/>
          <w:b/>
          <w:bCs/>
          <w:sz w:val="20"/>
          <w:szCs w:val="20"/>
        </w:rPr>
        <w:t>MEĐUNARODNI INTER</w:t>
      </w:r>
      <w:r w:rsidRPr="007A07E3">
        <w:rPr>
          <w:rFonts w:asciiTheme="majorHAnsi" w:hAnsiTheme="majorHAnsi" w:cstheme="minorHAnsi"/>
          <w:b/>
          <w:bCs/>
          <w:sz w:val="20"/>
          <w:szCs w:val="20"/>
        </w:rPr>
        <w:t>MODALNI</w:t>
      </w:r>
      <w:r w:rsidRPr="007A07E3">
        <w:rPr>
          <w:rFonts w:asciiTheme="majorHAnsi" w:eastAsia="Calibri" w:hAnsiTheme="majorHAnsi" w:cs="Calibri"/>
          <w:b/>
          <w:bCs/>
          <w:sz w:val="20"/>
          <w:szCs w:val="20"/>
        </w:rPr>
        <w:t xml:space="preserve"> TRANSPORT</w:t>
      </w:r>
      <w:r w:rsidRPr="007A07E3">
        <w:rPr>
          <w:rFonts w:asciiTheme="majorHAnsi" w:hAnsiTheme="majorHAnsi" w:cstheme="minorHAnsi"/>
          <w:b/>
          <w:bCs/>
          <w:sz w:val="20"/>
          <w:szCs w:val="20"/>
        </w:rPr>
        <w:t xml:space="preserve"> </w:t>
      </w:r>
      <w:r w:rsidRPr="007A07E3">
        <w:rPr>
          <w:rFonts w:asciiTheme="majorHAnsi" w:eastAsia="Calibri" w:hAnsiTheme="majorHAnsi" w:cs="Calibri"/>
          <w:bCs/>
          <w:sz w:val="20"/>
          <w:szCs w:val="20"/>
        </w:rPr>
        <w:t>(općenito o međunarodnom intern</w:t>
      </w:r>
      <w:r w:rsidRPr="007A07E3">
        <w:rPr>
          <w:rFonts w:asciiTheme="majorHAnsi" w:hAnsiTheme="majorHAnsi" w:cstheme="minorHAnsi"/>
          <w:bCs/>
          <w:sz w:val="20"/>
          <w:szCs w:val="20"/>
        </w:rPr>
        <w:t>odalnom</w:t>
      </w:r>
      <w:r w:rsidRPr="007A07E3">
        <w:rPr>
          <w:rFonts w:asciiTheme="majorHAnsi" w:eastAsia="Calibri" w:hAnsiTheme="majorHAnsi" w:cs="Calibri"/>
          <w:bCs/>
          <w:sz w:val="20"/>
          <w:szCs w:val="20"/>
        </w:rPr>
        <w:t xml:space="preserve"> transportu, primjena jedinstvene isprave o int</w:t>
      </w:r>
      <w:r w:rsidRPr="007A07E3">
        <w:rPr>
          <w:rFonts w:asciiTheme="majorHAnsi" w:hAnsiTheme="majorHAnsi" w:cstheme="minorHAnsi"/>
          <w:bCs/>
          <w:sz w:val="20"/>
          <w:szCs w:val="20"/>
        </w:rPr>
        <w:t xml:space="preserve">ermodalnom </w:t>
      </w:r>
      <w:r w:rsidRPr="007A07E3">
        <w:rPr>
          <w:rFonts w:asciiTheme="majorHAnsi" w:eastAsia="Calibri" w:hAnsiTheme="majorHAnsi" w:cs="Calibri"/>
          <w:bCs/>
          <w:sz w:val="20"/>
          <w:szCs w:val="20"/>
        </w:rPr>
        <w:t xml:space="preserve"> transportu, izbor poduzetnika inte</w:t>
      </w:r>
      <w:r w:rsidRPr="007A07E3">
        <w:rPr>
          <w:rFonts w:asciiTheme="majorHAnsi" w:hAnsiTheme="majorHAnsi" w:cstheme="minorHAnsi"/>
          <w:bCs/>
          <w:sz w:val="20"/>
          <w:szCs w:val="20"/>
        </w:rPr>
        <w:t xml:space="preserve">rmodalnog </w:t>
      </w:r>
      <w:r w:rsidRPr="007A07E3">
        <w:rPr>
          <w:rFonts w:asciiTheme="majorHAnsi" w:eastAsia="Calibri" w:hAnsiTheme="majorHAnsi" w:cs="Calibri"/>
          <w:bCs/>
          <w:sz w:val="20"/>
          <w:szCs w:val="20"/>
        </w:rPr>
        <w:t xml:space="preserve"> transporta, jedinstvena tarifa u inter</w:t>
      </w:r>
      <w:r w:rsidRPr="007A07E3">
        <w:rPr>
          <w:rFonts w:asciiTheme="majorHAnsi" w:hAnsiTheme="majorHAnsi" w:cstheme="minorHAnsi"/>
          <w:bCs/>
          <w:sz w:val="20"/>
          <w:szCs w:val="20"/>
        </w:rPr>
        <w:t>rmodalnom</w:t>
      </w:r>
      <w:r w:rsidRPr="007A07E3">
        <w:rPr>
          <w:rFonts w:asciiTheme="majorHAnsi" w:eastAsia="Calibri" w:hAnsiTheme="majorHAnsi" w:cs="Calibri"/>
          <w:bCs/>
          <w:sz w:val="20"/>
          <w:szCs w:val="20"/>
        </w:rPr>
        <w:t xml:space="preserve"> transportu, primjeri iz prakse)</w:t>
      </w:r>
    </w:p>
    <w:p w:rsidR="000F268A" w:rsidRPr="007A07E3" w:rsidRDefault="000F268A" w:rsidP="00660377">
      <w:pPr>
        <w:pStyle w:val="ListParagraph"/>
        <w:numPr>
          <w:ilvl w:val="0"/>
          <w:numId w:val="14"/>
        </w:numPr>
        <w:spacing w:after="0" w:line="276" w:lineRule="auto"/>
        <w:jc w:val="both"/>
        <w:rPr>
          <w:rFonts w:asciiTheme="majorHAnsi" w:hAnsiTheme="majorHAnsi" w:cstheme="minorHAnsi"/>
          <w:sz w:val="20"/>
          <w:szCs w:val="20"/>
        </w:rPr>
      </w:pPr>
      <w:r w:rsidRPr="007A07E3">
        <w:rPr>
          <w:rFonts w:asciiTheme="majorHAnsi" w:eastAsia="Calibri" w:hAnsiTheme="majorHAnsi" w:cs="Calibri"/>
          <w:b/>
          <w:bCs/>
          <w:sz w:val="20"/>
          <w:szCs w:val="20"/>
          <w:lang w:val="pl-PL"/>
        </w:rPr>
        <w:t>PRIJEVOZ</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
          <w:bCs/>
          <w:sz w:val="20"/>
          <w:szCs w:val="20"/>
          <w:lang w:val="pl-PL"/>
        </w:rPr>
        <w:t>LAKOPOKVARLJIVIH</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
          <w:bCs/>
          <w:sz w:val="20"/>
          <w:szCs w:val="20"/>
          <w:lang w:val="pl-PL"/>
        </w:rPr>
        <w:t>PROIZVODA</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
          <w:bCs/>
          <w:sz w:val="20"/>
          <w:szCs w:val="20"/>
          <w:lang w:val="pl-PL"/>
        </w:rPr>
        <w:t>U</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
          <w:bCs/>
          <w:sz w:val="20"/>
          <w:szCs w:val="20"/>
          <w:lang w:val="pl-PL"/>
        </w:rPr>
        <w:t>CESTOVNOM</w:t>
      </w:r>
      <w:r w:rsidRPr="007A07E3">
        <w:rPr>
          <w:rFonts w:asciiTheme="majorHAnsi" w:eastAsia="Calibri" w:hAnsiTheme="majorHAnsi" w:cs="Calibri"/>
          <w:b/>
          <w:bCs/>
          <w:sz w:val="20"/>
          <w:szCs w:val="20"/>
        </w:rPr>
        <w:t xml:space="preserve"> </w:t>
      </w:r>
      <w:r w:rsidRPr="007A07E3">
        <w:rPr>
          <w:rFonts w:asciiTheme="majorHAnsi" w:eastAsia="Calibri" w:hAnsiTheme="majorHAnsi" w:cs="Calibri"/>
          <w:b/>
          <w:bCs/>
          <w:sz w:val="20"/>
          <w:szCs w:val="20"/>
          <w:lang w:val="pl-PL"/>
        </w:rPr>
        <w:t>PROMETU</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op</w:t>
      </w:r>
      <w:r w:rsidRPr="007A07E3">
        <w:rPr>
          <w:rFonts w:asciiTheme="majorHAnsi" w:eastAsia="Calibri" w:hAnsiTheme="majorHAnsi" w:cs="Calibri"/>
          <w:sz w:val="20"/>
          <w:szCs w:val="20"/>
        </w:rPr>
        <w:t>ć</w:t>
      </w:r>
      <w:r w:rsidRPr="007A07E3">
        <w:rPr>
          <w:rFonts w:asciiTheme="majorHAnsi" w:eastAsia="Calibri" w:hAnsiTheme="majorHAnsi" w:cs="Calibri"/>
          <w:sz w:val="20"/>
          <w:szCs w:val="20"/>
          <w:lang w:val="pl-PL"/>
        </w:rPr>
        <w:t>enito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cestovnom</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prometu</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primjeri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lakopokvarljivih</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proizvoda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njihova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organizacija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prijevoza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ugovor</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prijevozu</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tovarni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list</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vezano</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za</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lakopokvarljive</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proizvode</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primjeri</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iz</w:t>
      </w:r>
      <w:r w:rsidRPr="007A07E3">
        <w:rPr>
          <w:rFonts w:asciiTheme="majorHAnsi" w:eastAsia="Calibri" w:hAnsiTheme="majorHAnsi" w:cs="Calibri"/>
          <w:sz w:val="20"/>
          <w:szCs w:val="20"/>
        </w:rPr>
        <w:t xml:space="preserve"> </w:t>
      </w:r>
      <w:r w:rsidRPr="007A07E3">
        <w:rPr>
          <w:rFonts w:asciiTheme="majorHAnsi" w:eastAsia="Calibri" w:hAnsiTheme="majorHAnsi" w:cs="Calibri"/>
          <w:sz w:val="20"/>
          <w:szCs w:val="20"/>
          <w:lang w:val="pl-PL"/>
        </w:rPr>
        <w:t>prakse</w:t>
      </w:r>
      <w:r w:rsidRPr="007A07E3">
        <w:rPr>
          <w:rFonts w:asciiTheme="majorHAnsi" w:eastAsia="Calibri" w:hAnsiTheme="majorHAnsi" w:cs="Calibri"/>
          <w:sz w:val="20"/>
          <w:szCs w:val="20"/>
        </w:rPr>
        <w:t>)</w:t>
      </w:r>
    </w:p>
    <w:p w:rsidR="000F268A" w:rsidRPr="007A07E3" w:rsidRDefault="000F268A" w:rsidP="00660377">
      <w:pPr>
        <w:pStyle w:val="ListParagraph"/>
        <w:numPr>
          <w:ilvl w:val="0"/>
          <w:numId w:val="14"/>
        </w:numPr>
        <w:spacing w:after="0" w:line="276" w:lineRule="auto"/>
        <w:jc w:val="both"/>
        <w:rPr>
          <w:rFonts w:asciiTheme="majorHAnsi" w:hAnsiTheme="majorHAnsi" w:cstheme="minorHAnsi"/>
          <w:sz w:val="20"/>
          <w:szCs w:val="20"/>
        </w:rPr>
      </w:pPr>
      <w:r w:rsidRPr="007A07E3">
        <w:rPr>
          <w:rFonts w:asciiTheme="majorHAnsi" w:eastAsia="Calibri" w:hAnsiTheme="majorHAnsi" w:cs="Calibri"/>
          <w:b/>
          <w:bCs/>
          <w:sz w:val="20"/>
          <w:szCs w:val="20"/>
          <w:lang w:val="pl-PL"/>
        </w:rPr>
        <w:t>ORGANIZACIJA POMORSKOG PROMETA</w:t>
      </w:r>
      <w:r w:rsidRPr="007A07E3">
        <w:rPr>
          <w:rFonts w:asciiTheme="majorHAnsi" w:eastAsia="Calibri" w:hAnsiTheme="majorHAnsi" w:cs="Calibri"/>
          <w:sz w:val="20"/>
          <w:szCs w:val="20"/>
          <w:lang w:val="pl-PL"/>
        </w:rPr>
        <w:t xml:space="preserve"> (općenito o pomorskom prometu, ugovor o prijevozu, teretnica, prijevoznina, havarije, primjeri iz prakse)</w:t>
      </w:r>
    </w:p>
    <w:p w:rsidR="000F268A" w:rsidRPr="007A07E3" w:rsidRDefault="000F268A" w:rsidP="00660377">
      <w:pPr>
        <w:pStyle w:val="ListParagraph"/>
        <w:numPr>
          <w:ilvl w:val="0"/>
          <w:numId w:val="14"/>
        </w:numPr>
        <w:spacing w:after="0" w:line="276" w:lineRule="auto"/>
        <w:jc w:val="both"/>
        <w:rPr>
          <w:rFonts w:asciiTheme="majorHAnsi" w:hAnsiTheme="majorHAnsi" w:cstheme="minorHAnsi"/>
          <w:sz w:val="20"/>
          <w:szCs w:val="20"/>
        </w:rPr>
      </w:pPr>
      <w:r w:rsidRPr="007A07E3">
        <w:rPr>
          <w:rFonts w:asciiTheme="majorHAnsi" w:eastAsia="Calibri" w:hAnsiTheme="majorHAnsi" w:cs="Calibri"/>
          <w:b/>
          <w:bCs/>
          <w:sz w:val="20"/>
          <w:szCs w:val="20"/>
          <w:lang w:val="pl-PL"/>
        </w:rPr>
        <w:t>ORGANIZACIJA ZRAČNOG PROMETA</w:t>
      </w:r>
      <w:r w:rsidRPr="007A07E3">
        <w:rPr>
          <w:rFonts w:asciiTheme="majorHAnsi" w:eastAsia="Calibri" w:hAnsiTheme="majorHAnsi" w:cs="Calibri"/>
          <w:sz w:val="20"/>
          <w:szCs w:val="20"/>
          <w:lang w:val="pl-PL"/>
        </w:rPr>
        <w:t xml:space="preserve"> (općenito o razvoju zračnog prometa, sredstva zračnog prometa, ugovor o prijevozu tereta i teretni </w:t>
      </w:r>
      <w:r w:rsidRPr="007A07E3">
        <w:rPr>
          <w:rFonts w:asciiTheme="majorHAnsi" w:hAnsiTheme="majorHAnsi" w:cstheme="minorHAnsi"/>
          <w:sz w:val="20"/>
          <w:szCs w:val="20"/>
          <w:lang w:val="pl-PL"/>
        </w:rPr>
        <w:t xml:space="preserve">list, prijevoznina, međunarodne </w:t>
      </w:r>
      <w:r w:rsidRPr="007A07E3">
        <w:rPr>
          <w:rFonts w:asciiTheme="majorHAnsi" w:eastAsia="Calibri" w:hAnsiTheme="majorHAnsi" w:cs="Calibri"/>
          <w:sz w:val="20"/>
          <w:szCs w:val="20"/>
          <w:lang w:val="pl-PL"/>
        </w:rPr>
        <w:t xml:space="preserve"> organizacije u zračnom prometu, primjeri iz prakse) </w:t>
      </w:r>
    </w:p>
    <w:p w:rsidR="000F268A" w:rsidRPr="007A07E3" w:rsidRDefault="000F268A" w:rsidP="00660377">
      <w:pPr>
        <w:pStyle w:val="ListParagraph"/>
        <w:numPr>
          <w:ilvl w:val="0"/>
          <w:numId w:val="14"/>
        </w:numPr>
        <w:spacing w:after="0" w:line="276" w:lineRule="auto"/>
        <w:jc w:val="both"/>
        <w:rPr>
          <w:rFonts w:asciiTheme="majorHAnsi" w:hAnsiTheme="majorHAnsi" w:cstheme="minorHAnsi"/>
          <w:sz w:val="20"/>
          <w:szCs w:val="20"/>
        </w:rPr>
      </w:pPr>
      <w:r w:rsidRPr="007A07E3">
        <w:rPr>
          <w:rFonts w:asciiTheme="majorHAnsi" w:eastAsia="Calibri" w:hAnsiTheme="majorHAnsi" w:cs="Calibri"/>
          <w:b/>
          <w:bCs/>
          <w:sz w:val="20"/>
          <w:szCs w:val="20"/>
          <w:lang w:val="pl-PL"/>
        </w:rPr>
        <w:t>CARINSKI POSTUPCI PO GRANAMA PROMETA</w:t>
      </w:r>
      <w:r w:rsidRPr="007A07E3">
        <w:rPr>
          <w:rFonts w:asciiTheme="majorHAnsi" w:eastAsia="Calibri" w:hAnsiTheme="majorHAnsi" w:cs="Calibri"/>
          <w:sz w:val="20"/>
          <w:szCs w:val="20"/>
          <w:lang w:val="pl-PL"/>
        </w:rPr>
        <w:t xml:space="preserve"> (općenito o carini, carinski postupak s robom u cestovnom, željezničkom, zračnom i cestovn</w:t>
      </w:r>
      <w:r w:rsidRPr="007A07E3">
        <w:rPr>
          <w:rFonts w:asciiTheme="majorHAnsi" w:hAnsiTheme="majorHAnsi" w:cstheme="minorHAnsi"/>
          <w:sz w:val="20"/>
          <w:szCs w:val="20"/>
          <w:lang w:val="pl-PL"/>
        </w:rPr>
        <w:t>om prometu, dokumenti i isprave</w:t>
      </w:r>
      <w:r w:rsidRPr="007A07E3">
        <w:rPr>
          <w:rFonts w:asciiTheme="majorHAnsi" w:eastAsia="Calibri" w:hAnsiTheme="majorHAnsi" w:cs="Calibri"/>
          <w:sz w:val="20"/>
          <w:szCs w:val="20"/>
          <w:lang w:val="pl-PL"/>
        </w:rPr>
        <w:t xml:space="preserve"> koje se koriste u svim prometnim granama vezano za carinu, primjeri iz prakse)</w:t>
      </w:r>
    </w:p>
    <w:p w:rsidR="000F268A" w:rsidRPr="007A07E3" w:rsidRDefault="000F268A" w:rsidP="00660377">
      <w:pPr>
        <w:pStyle w:val="ListParagraph"/>
        <w:numPr>
          <w:ilvl w:val="0"/>
          <w:numId w:val="14"/>
        </w:numPr>
        <w:spacing w:after="0" w:line="276" w:lineRule="auto"/>
        <w:jc w:val="both"/>
        <w:rPr>
          <w:rFonts w:asciiTheme="majorHAnsi" w:eastAsia="Calibri" w:hAnsiTheme="majorHAnsi" w:cs="Calibri"/>
          <w:sz w:val="20"/>
          <w:szCs w:val="20"/>
        </w:rPr>
      </w:pPr>
      <w:r w:rsidRPr="007A07E3">
        <w:rPr>
          <w:rFonts w:asciiTheme="majorHAnsi" w:eastAsia="Calibri" w:hAnsiTheme="majorHAnsi" w:cs="Calibri"/>
          <w:b/>
          <w:bCs/>
          <w:sz w:val="20"/>
          <w:szCs w:val="20"/>
          <w:lang w:val="pl-PL"/>
        </w:rPr>
        <w:t>POSLOVI I DOKUMENTI U ŠPEDITERSKOJ DJELATNOSTI</w:t>
      </w:r>
      <w:r w:rsidRPr="007A07E3">
        <w:rPr>
          <w:rFonts w:asciiTheme="majorHAnsi" w:eastAsia="Calibri" w:hAnsiTheme="majorHAnsi" w:cs="Calibri"/>
          <w:sz w:val="20"/>
          <w:szCs w:val="20"/>
          <w:lang w:val="pl-PL"/>
        </w:rPr>
        <w:t xml:space="preserve"> (pojam i zadaci špeditera, organizacija špeditera, vrste špedicije, proces špediterskog postupka, zaključivanje ugovora o prekrcaju, osiguranju i uskladištenju robe, otprema, doprema i provoz robe, poslovi u svezi s carinjenjem robe,; primjeri iz prakse)</w:t>
      </w:r>
    </w:p>
    <w:p w:rsidR="000F268A" w:rsidRPr="007A07E3" w:rsidRDefault="000F268A" w:rsidP="00660377">
      <w:pPr>
        <w:numPr>
          <w:ilvl w:val="0"/>
          <w:numId w:val="14"/>
        </w:numPr>
        <w:tabs>
          <w:tab w:val="num" w:pos="720"/>
        </w:tabs>
        <w:spacing w:after="0"/>
        <w:jc w:val="both"/>
        <w:rPr>
          <w:rFonts w:asciiTheme="majorHAnsi" w:eastAsia="Calibri" w:hAnsiTheme="majorHAnsi" w:cs="Calibri"/>
          <w:sz w:val="20"/>
          <w:szCs w:val="20"/>
          <w:lang w:val="hr-HR"/>
        </w:rPr>
      </w:pPr>
      <w:r w:rsidRPr="007A07E3">
        <w:rPr>
          <w:rFonts w:asciiTheme="majorHAnsi" w:eastAsia="Calibri" w:hAnsiTheme="majorHAnsi" w:cs="Calibri"/>
          <w:b/>
          <w:bCs/>
          <w:sz w:val="20"/>
          <w:szCs w:val="20"/>
          <w:lang w:val="nb-NO"/>
        </w:rPr>
        <w:t>ORGANIZACIJA</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nb-NO"/>
        </w:rPr>
        <w:t>CESTOVNOG</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nb-NO"/>
        </w:rPr>
        <w:t>PROMETA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op</w:t>
      </w:r>
      <w:r w:rsidRPr="007A07E3">
        <w:rPr>
          <w:rFonts w:asciiTheme="majorHAnsi" w:eastAsia="Calibri" w:hAnsiTheme="majorHAnsi" w:cs="Calibri"/>
          <w:sz w:val="20"/>
          <w:szCs w:val="20"/>
          <w:lang w:val="hr-HR"/>
        </w:rPr>
        <w:t>ć</w:t>
      </w:r>
      <w:r w:rsidRPr="007A07E3">
        <w:rPr>
          <w:rFonts w:asciiTheme="majorHAnsi" w:eastAsia="Calibri" w:hAnsiTheme="majorHAnsi" w:cs="Calibri"/>
          <w:sz w:val="20"/>
          <w:szCs w:val="20"/>
          <w:lang w:val="nb-NO"/>
        </w:rPr>
        <w:t>enito</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o</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cestovnom</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prometu</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vrste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prijevoza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robe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cestom</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ugovor</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o</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prijevozu</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tovarni</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list</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prijevoznine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u</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cestovnom</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prijevozu</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primjeri</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iz</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nb-NO"/>
        </w:rPr>
        <w:t>prakse</w:t>
      </w:r>
      <w:r w:rsidRPr="007A07E3">
        <w:rPr>
          <w:rFonts w:asciiTheme="majorHAnsi" w:eastAsia="Calibri" w:hAnsiTheme="majorHAnsi" w:cs="Calibri"/>
          <w:sz w:val="20"/>
          <w:szCs w:val="20"/>
          <w:lang w:val="hr-HR"/>
        </w:rPr>
        <w:t>)</w:t>
      </w:r>
    </w:p>
    <w:p w:rsidR="000F268A" w:rsidRPr="007A07E3" w:rsidRDefault="000F268A" w:rsidP="00660377">
      <w:pPr>
        <w:numPr>
          <w:ilvl w:val="0"/>
          <w:numId w:val="14"/>
        </w:numPr>
        <w:tabs>
          <w:tab w:val="num" w:pos="720"/>
        </w:tabs>
        <w:spacing w:after="0"/>
        <w:jc w:val="both"/>
        <w:rPr>
          <w:rFonts w:asciiTheme="majorHAnsi" w:eastAsia="Calibri" w:hAnsiTheme="majorHAnsi" w:cs="Calibri"/>
          <w:sz w:val="20"/>
          <w:szCs w:val="20"/>
          <w:lang w:val="hr-HR"/>
        </w:rPr>
      </w:pPr>
      <w:r w:rsidRPr="007A07E3">
        <w:rPr>
          <w:rFonts w:asciiTheme="majorHAnsi" w:eastAsia="Calibri" w:hAnsiTheme="majorHAnsi" w:cs="Calibri"/>
          <w:b/>
          <w:bCs/>
          <w:sz w:val="20"/>
          <w:szCs w:val="20"/>
          <w:lang w:val="pl-PL"/>
        </w:rPr>
        <w:t>ZAKLJU</w:t>
      </w:r>
      <w:r w:rsidRPr="007A07E3">
        <w:rPr>
          <w:rFonts w:asciiTheme="majorHAnsi" w:eastAsia="Calibri" w:hAnsiTheme="majorHAnsi" w:cs="Calibri"/>
          <w:b/>
          <w:bCs/>
          <w:sz w:val="20"/>
          <w:szCs w:val="20"/>
          <w:lang w:val="hr-HR"/>
        </w:rPr>
        <w:t>Č</w:t>
      </w:r>
      <w:r w:rsidRPr="007A07E3">
        <w:rPr>
          <w:rFonts w:asciiTheme="majorHAnsi" w:eastAsia="Calibri" w:hAnsiTheme="majorHAnsi" w:cs="Calibri"/>
          <w:b/>
          <w:bCs/>
          <w:sz w:val="20"/>
          <w:szCs w:val="20"/>
          <w:lang w:val="pl-PL"/>
        </w:rPr>
        <w:t>IVANJE</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UGOVORA</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O</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PRIJEVOZU</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U</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POMORSKOM</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PROMETU</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op</w:t>
      </w:r>
      <w:r w:rsidRPr="007A07E3">
        <w:rPr>
          <w:rFonts w:asciiTheme="majorHAnsi" w:eastAsia="Calibri" w:hAnsiTheme="majorHAnsi" w:cs="Calibri"/>
          <w:sz w:val="20"/>
          <w:szCs w:val="20"/>
          <w:lang w:val="hr-HR"/>
        </w:rPr>
        <w:t>ć</w:t>
      </w:r>
      <w:r w:rsidRPr="007A07E3">
        <w:rPr>
          <w:rFonts w:asciiTheme="majorHAnsi" w:eastAsia="Calibri" w:hAnsiTheme="majorHAnsi" w:cs="Calibri"/>
          <w:sz w:val="20"/>
          <w:szCs w:val="20"/>
          <w:lang w:val="pl-PL"/>
        </w:rPr>
        <w:t>enito</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pomorskom</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prometu</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brod</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ugovor</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iskori</w:t>
      </w:r>
      <w:r w:rsidRPr="007A07E3">
        <w:rPr>
          <w:rFonts w:asciiTheme="majorHAnsi" w:eastAsia="Calibri" w:hAnsiTheme="majorHAnsi" w:cs="Calibri"/>
          <w:sz w:val="20"/>
          <w:szCs w:val="20"/>
          <w:lang w:val="hr-HR"/>
        </w:rPr>
        <w:t>š</w:t>
      </w:r>
      <w:r w:rsidRPr="007A07E3">
        <w:rPr>
          <w:rFonts w:asciiTheme="majorHAnsi" w:eastAsia="Calibri" w:hAnsiTheme="majorHAnsi" w:cs="Calibri"/>
          <w:sz w:val="20"/>
          <w:szCs w:val="20"/>
          <w:lang w:val="pl-PL"/>
        </w:rPr>
        <w:t>tavanju</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broda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sklapanje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ugovora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prijevozu</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stvari</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morem</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ukrcavanje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tereta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putovanje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predaja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tereta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vozarina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teretnica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odgovornost</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brodara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primjeri</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iz</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prakse</w:t>
      </w:r>
      <w:r w:rsidRPr="007A07E3">
        <w:rPr>
          <w:rFonts w:asciiTheme="majorHAnsi" w:eastAsia="Calibri" w:hAnsiTheme="majorHAnsi" w:cs="Calibri"/>
          <w:sz w:val="20"/>
          <w:szCs w:val="20"/>
          <w:lang w:val="hr-HR"/>
        </w:rPr>
        <w:t>)</w:t>
      </w:r>
    </w:p>
    <w:p w:rsidR="000F268A" w:rsidRPr="007A07E3" w:rsidRDefault="000F268A" w:rsidP="00660377">
      <w:pPr>
        <w:numPr>
          <w:ilvl w:val="0"/>
          <w:numId w:val="14"/>
        </w:numPr>
        <w:tabs>
          <w:tab w:val="num" w:pos="720"/>
        </w:tabs>
        <w:spacing w:after="0"/>
        <w:jc w:val="both"/>
        <w:rPr>
          <w:rFonts w:asciiTheme="majorHAnsi" w:eastAsia="Calibri" w:hAnsiTheme="majorHAnsi" w:cs="Calibri"/>
          <w:sz w:val="20"/>
          <w:szCs w:val="20"/>
          <w:lang w:val="hr-HR"/>
        </w:rPr>
      </w:pPr>
      <w:r w:rsidRPr="007A07E3">
        <w:rPr>
          <w:rFonts w:asciiTheme="majorHAnsi" w:eastAsia="Calibri" w:hAnsiTheme="majorHAnsi" w:cs="Calibri"/>
          <w:b/>
          <w:bCs/>
          <w:sz w:val="20"/>
          <w:szCs w:val="20"/>
          <w:lang w:val="pl-PL"/>
        </w:rPr>
        <w:t>ORGANIZACIJA</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PO</w:t>
      </w:r>
      <w:r w:rsidRPr="007A07E3">
        <w:rPr>
          <w:rFonts w:asciiTheme="majorHAnsi" w:eastAsia="Calibri" w:hAnsiTheme="majorHAnsi" w:cs="Calibri"/>
          <w:b/>
          <w:bCs/>
          <w:sz w:val="20"/>
          <w:szCs w:val="20"/>
          <w:lang w:val="hr-HR"/>
        </w:rPr>
        <w:t>Š</w:t>
      </w:r>
      <w:r w:rsidRPr="007A07E3">
        <w:rPr>
          <w:rFonts w:asciiTheme="majorHAnsi" w:eastAsia="Calibri" w:hAnsiTheme="majorHAnsi" w:cs="Calibri"/>
          <w:b/>
          <w:bCs/>
          <w:sz w:val="20"/>
          <w:szCs w:val="20"/>
          <w:lang w:val="pl-PL"/>
        </w:rPr>
        <w:t>TANSKOG</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I</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TELEKOMUNIKACIJSKOG</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PROMETA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op</w:t>
      </w:r>
      <w:r w:rsidRPr="007A07E3">
        <w:rPr>
          <w:rFonts w:asciiTheme="majorHAnsi" w:eastAsia="Calibri" w:hAnsiTheme="majorHAnsi" w:cs="Calibri"/>
          <w:sz w:val="20"/>
          <w:szCs w:val="20"/>
          <w:lang w:val="hr-HR"/>
        </w:rPr>
        <w:t>ć</w:t>
      </w:r>
      <w:r w:rsidRPr="007A07E3">
        <w:rPr>
          <w:rFonts w:asciiTheme="majorHAnsi" w:eastAsia="Calibri" w:hAnsiTheme="majorHAnsi" w:cs="Calibri"/>
          <w:sz w:val="20"/>
          <w:szCs w:val="20"/>
          <w:lang w:val="pl-PL"/>
        </w:rPr>
        <w:t>enito</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po</w:t>
      </w:r>
      <w:r w:rsidRPr="007A07E3">
        <w:rPr>
          <w:rFonts w:asciiTheme="majorHAnsi" w:eastAsia="Calibri" w:hAnsiTheme="majorHAnsi" w:cs="Calibri"/>
          <w:sz w:val="20"/>
          <w:szCs w:val="20"/>
          <w:lang w:val="hr-HR"/>
        </w:rPr>
        <w:t>š</w:t>
      </w:r>
      <w:r w:rsidRPr="007A07E3">
        <w:rPr>
          <w:rFonts w:asciiTheme="majorHAnsi" w:eastAsia="Calibri" w:hAnsiTheme="majorHAnsi" w:cs="Calibri"/>
          <w:sz w:val="20"/>
          <w:szCs w:val="20"/>
          <w:lang w:val="pl-PL"/>
        </w:rPr>
        <w:t>tanskom</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i</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telekomunikacijskom</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prometu</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po</w:t>
      </w:r>
      <w:r w:rsidRPr="007A07E3">
        <w:rPr>
          <w:rFonts w:asciiTheme="majorHAnsi" w:eastAsia="Calibri" w:hAnsiTheme="majorHAnsi" w:cs="Calibri"/>
          <w:sz w:val="20"/>
          <w:szCs w:val="20"/>
          <w:lang w:val="hr-HR"/>
        </w:rPr>
        <w:t>š</w:t>
      </w:r>
      <w:r w:rsidRPr="007A07E3">
        <w:rPr>
          <w:rFonts w:asciiTheme="majorHAnsi" w:eastAsia="Calibri" w:hAnsiTheme="majorHAnsi" w:cs="Calibri"/>
          <w:sz w:val="20"/>
          <w:szCs w:val="20"/>
          <w:lang w:val="pl-PL"/>
        </w:rPr>
        <w:t>tanske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po</w:t>
      </w:r>
      <w:r w:rsidRPr="007A07E3">
        <w:rPr>
          <w:rFonts w:asciiTheme="majorHAnsi" w:eastAsia="Calibri" w:hAnsiTheme="majorHAnsi" w:cs="Calibri"/>
          <w:sz w:val="20"/>
          <w:szCs w:val="20"/>
          <w:lang w:val="hr-HR"/>
        </w:rPr>
        <w:t>š</w:t>
      </w:r>
      <w:r w:rsidRPr="007A07E3">
        <w:rPr>
          <w:rFonts w:asciiTheme="majorHAnsi" w:eastAsia="Calibri" w:hAnsiTheme="majorHAnsi" w:cs="Calibri"/>
          <w:sz w:val="20"/>
          <w:szCs w:val="20"/>
          <w:lang w:val="pl-PL"/>
        </w:rPr>
        <w:t>iljke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primjeri</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tiskanica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po</w:t>
      </w:r>
      <w:r w:rsidRPr="007A07E3">
        <w:rPr>
          <w:rFonts w:asciiTheme="majorHAnsi" w:eastAsia="Calibri" w:hAnsiTheme="majorHAnsi" w:cs="Calibri"/>
          <w:sz w:val="20"/>
          <w:szCs w:val="20"/>
          <w:lang w:val="hr-HR"/>
        </w:rPr>
        <w:t>š</w:t>
      </w:r>
      <w:r w:rsidRPr="007A07E3">
        <w:rPr>
          <w:rFonts w:asciiTheme="majorHAnsi" w:eastAsia="Calibri" w:hAnsiTheme="majorHAnsi" w:cs="Calibri"/>
          <w:sz w:val="20"/>
          <w:szCs w:val="20"/>
          <w:lang w:val="pl-PL"/>
        </w:rPr>
        <w:t>tarina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telekomunikacijske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usluge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me</w:t>
      </w:r>
      <w:r w:rsidRPr="007A07E3">
        <w:rPr>
          <w:rFonts w:asciiTheme="majorHAnsi" w:eastAsia="Calibri" w:hAnsiTheme="majorHAnsi" w:cs="Calibri"/>
          <w:sz w:val="20"/>
          <w:szCs w:val="20"/>
          <w:lang w:val="hr-HR"/>
        </w:rPr>
        <w:t>đ</w:t>
      </w:r>
      <w:r w:rsidRPr="007A07E3">
        <w:rPr>
          <w:rFonts w:asciiTheme="majorHAnsi" w:eastAsia="Calibri" w:hAnsiTheme="majorHAnsi" w:cs="Calibri"/>
          <w:sz w:val="20"/>
          <w:szCs w:val="20"/>
          <w:lang w:val="pl-PL"/>
        </w:rPr>
        <w:t>unarodne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organizacije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unutar</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po</w:t>
      </w:r>
      <w:r w:rsidRPr="007A07E3">
        <w:rPr>
          <w:rFonts w:asciiTheme="majorHAnsi" w:eastAsia="Calibri" w:hAnsiTheme="majorHAnsi" w:cs="Calibri"/>
          <w:sz w:val="20"/>
          <w:szCs w:val="20"/>
          <w:lang w:val="hr-HR"/>
        </w:rPr>
        <w:t>š</w:t>
      </w:r>
      <w:r w:rsidRPr="007A07E3">
        <w:rPr>
          <w:rFonts w:asciiTheme="majorHAnsi" w:eastAsia="Calibri" w:hAnsiTheme="majorHAnsi" w:cs="Calibri"/>
          <w:sz w:val="20"/>
          <w:szCs w:val="20"/>
          <w:lang w:val="pl-PL"/>
        </w:rPr>
        <w:t>tanskog</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i</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telekomunikacijskog</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prometa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primjeri</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iz</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prakse</w:t>
      </w:r>
      <w:r w:rsidRPr="007A07E3">
        <w:rPr>
          <w:rFonts w:asciiTheme="majorHAnsi" w:eastAsia="Calibri" w:hAnsiTheme="majorHAnsi" w:cs="Calibri"/>
          <w:sz w:val="20"/>
          <w:szCs w:val="20"/>
          <w:lang w:val="hr-HR"/>
        </w:rPr>
        <w:t>)</w:t>
      </w:r>
    </w:p>
    <w:p w:rsidR="000F268A" w:rsidRPr="007A07E3" w:rsidRDefault="000F268A" w:rsidP="00660377">
      <w:pPr>
        <w:numPr>
          <w:ilvl w:val="0"/>
          <w:numId w:val="14"/>
        </w:numPr>
        <w:tabs>
          <w:tab w:val="num" w:pos="720"/>
        </w:tabs>
        <w:spacing w:after="0"/>
        <w:jc w:val="both"/>
        <w:rPr>
          <w:rFonts w:asciiTheme="majorHAnsi" w:eastAsia="Calibri" w:hAnsiTheme="majorHAnsi" w:cs="Calibri"/>
          <w:sz w:val="20"/>
          <w:szCs w:val="20"/>
          <w:lang w:val="hr-HR"/>
        </w:rPr>
      </w:pPr>
      <w:r w:rsidRPr="007A07E3">
        <w:rPr>
          <w:rFonts w:asciiTheme="majorHAnsi" w:eastAsia="Calibri" w:hAnsiTheme="majorHAnsi" w:cs="Calibri"/>
          <w:b/>
          <w:bCs/>
          <w:sz w:val="20"/>
          <w:szCs w:val="20"/>
          <w:lang w:val="pl-PL"/>
        </w:rPr>
        <w:t>SUVREMENE</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TRANSPORTNE</w:t>
      </w:r>
      <w:r w:rsidRPr="007A07E3">
        <w:rPr>
          <w:rFonts w:asciiTheme="majorHAnsi" w:eastAsia="Calibri" w:hAnsiTheme="majorHAnsi" w:cs="Calibri"/>
          <w:b/>
          <w:bCs/>
          <w:sz w:val="20"/>
          <w:szCs w:val="20"/>
          <w:lang w:val="hr-HR"/>
        </w:rPr>
        <w:t xml:space="preserve"> </w:t>
      </w:r>
      <w:r w:rsidRPr="007A07E3">
        <w:rPr>
          <w:rFonts w:asciiTheme="majorHAnsi" w:eastAsia="Calibri" w:hAnsiTheme="majorHAnsi" w:cs="Calibri"/>
          <w:b/>
          <w:bCs/>
          <w:sz w:val="20"/>
          <w:szCs w:val="20"/>
          <w:lang w:val="pl-PL"/>
        </w:rPr>
        <w:t>TEHNOLOGIJE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op</w:t>
      </w:r>
      <w:r w:rsidRPr="007A07E3">
        <w:rPr>
          <w:rFonts w:asciiTheme="majorHAnsi" w:eastAsia="Calibri" w:hAnsiTheme="majorHAnsi" w:cs="Calibri"/>
          <w:sz w:val="20"/>
          <w:szCs w:val="20"/>
          <w:lang w:val="hr-HR"/>
        </w:rPr>
        <w:t>ć</w:t>
      </w:r>
      <w:r w:rsidRPr="007A07E3">
        <w:rPr>
          <w:rFonts w:asciiTheme="majorHAnsi" w:eastAsia="Calibri" w:hAnsiTheme="majorHAnsi" w:cs="Calibri"/>
          <w:sz w:val="20"/>
          <w:szCs w:val="20"/>
          <w:lang w:val="pl-PL"/>
        </w:rPr>
        <w:t>enito</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o</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transportnim</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tehnologijama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pakiranje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paletizacija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kontejneri</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nove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tehnologije</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prijevoza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pravna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regulativa</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primjeri</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iz</w:t>
      </w:r>
      <w:r w:rsidRPr="007A07E3">
        <w:rPr>
          <w:rFonts w:asciiTheme="majorHAnsi" w:eastAsia="Calibri" w:hAnsiTheme="majorHAnsi" w:cs="Calibri"/>
          <w:sz w:val="20"/>
          <w:szCs w:val="20"/>
          <w:lang w:val="hr-HR"/>
        </w:rPr>
        <w:t xml:space="preserve"> </w:t>
      </w:r>
      <w:r w:rsidRPr="007A07E3">
        <w:rPr>
          <w:rFonts w:asciiTheme="majorHAnsi" w:eastAsia="Calibri" w:hAnsiTheme="majorHAnsi" w:cs="Calibri"/>
          <w:sz w:val="20"/>
          <w:szCs w:val="20"/>
          <w:lang w:val="pl-PL"/>
        </w:rPr>
        <w:t>prakse</w:t>
      </w:r>
      <w:r w:rsidRPr="007A07E3">
        <w:rPr>
          <w:rFonts w:asciiTheme="majorHAnsi" w:eastAsia="Calibri" w:hAnsiTheme="majorHAnsi" w:cs="Calibri"/>
          <w:sz w:val="20"/>
          <w:szCs w:val="20"/>
          <w:lang w:val="hr-HR"/>
        </w:rPr>
        <w:t>)</w:t>
      </w:r>
    </w:p>
    <w:p w:rsidR="002342E8" w:rsidRPr="007A07E3" w:rsidRDefault="002342E8" w:rsidP="00660377">
      <w:pPr>
        <w:spacing w:after="0" w:line="240" w:lineRule="auto"/>
        <w:jc w:val="both"/>
        <w:rPr>
          <w:rFonts w:asciiTheme="majorHAnsi" w:eastAsia="Calibri" w:hAnsiTheme="majorHAnsi" w:cs="Calibri"/>
          <w:sz w:val="20"/>
          <w:szCs w:val="20"/>
          <w:lang w:val="hr-HR"/>
        </w:rPr>
      </w:pPr>
    </w:p>
    <w:p w:rsidR="00F048B5" w:rsidRPr="007A07E3" w:rsidRDefault="00F048B5" w:rsidP="00660377">
      <w:pPr>
        <w:spacing w:after="0"/>
        <w:jc w:val="both"/>
        <w:rPr>
          <w:rFonts w:asciiTheme="majorHAnsi" w:eastAsia="Calibri" w:hAnsiTheme="majorHAnsi" w:cs="Calibri"/>
          <w:b/>
          <w:color w:val="FF0000"/>
          <w:sz w:val="20"/>
          <w:szCs w:val="20"/>
          <w:lang w:val="hr-HR"/>
        </w:rPr>
      </w:pPr>
    </w:p>
    <w:p w:rsidR="002342E8" w:rsidRPr="007A07E3" w:rsidRDefault="002342E8" w:rsidP="00660377">
      <w:pPr>
        <w:spacing w:after="0"/>
        <w:jc w:val="both"/>
        <w:rPr>
          <w:rFonts w:asciiTheme="majorHAnsi" w:eastAsia="Calibri" w:hAnsiTheme="majorHAnsi" w:cs="Calibri"/>
          <w:b/>
          <w:color w:val="FF0000"/>
          <w:sz w:val="20"/>
          <w:szCs w:val="20"/>
          <w:lang w:val="hr-HR"/>
        </w:rPr>
      </w:pPr>
      <w:r w:rsidRPr="007A07E3">
        <w:rPr>
          <w:rFonts w:asciiTheme="majorHAnsi" w:eastAsia="Calibri" w:hAnsiTheme="majorHAnsi" w:cs="Calibri"/>
          <w:b/>
          <w:color w:val="FF0000"/>
          <w:sz w:val="20"/>
          <w:szCs w:val="20"/>
          <w:lang w:val="hr-HR"/>
        </w:rPr>
        <w:lastRenderedPageBreak/>
        <w:t>PODUZETNIŠTVO</w:t>
      </w:r>
      <w:r w:rsidR="00A4025F" w:rsidRPr="007A07E3">
        <w:rPr>
          <w:rFonts w:asciiTheme="majorHAnsi" w:eastAsia="Calibri" w:hAnsiTheme="majorHAnsi" w:cs="Calibri"/>
          <w:b/>
          <w:color w:val="FF0000"/>
          <w:sz w:val="20"/>
          <w:szCs w:val="20"/>
          <w:lang w:val="hr-HR"/>
        </w:rPr>
        <w:t xml:space="preserve"> (MARIJA ISTENIĆ, prof. mentor)</w:t>
      </w:r>
    </w:p>
    <w:p w:rsidR="00A4025F" w:rsidRPr="007A07E3" w:rsidRDefault="00A4025F" w:rsidP="00660377">
      <w:pPr>
        <w:spacing w:after="0"/>
        <w:jc w:val="both"/>
        <w:rPr>
          <w:rFonts w:asciiTheme="majorHAnsi" w:eastAsia="Calibri" w:hAnsiTheme="majorHAnsi" w:cs="Calibri"/>
          <w:b/>
          <w:sz w:val="20"/>
          <w:szCs w:val="20"/>
          <w:lang w:val="hr-HR"/>
        </w:rPr>
      </w:pPr>
    </w:p>
    <w:p w:rsidR="002342E8" w:rsidRPr="007A07E3" w:rsidRDefault="002342E8" w:rsidP="00660377">
      <w:pPr>
        <w:numPr>
          <w:ilvl w:val="0"/>
          <w:numId w:val="19"/>
        </w:numPr>
        <w:spacing w:after="0"/>
        <w:jc w:val="both"/>
        <w:rPr>
          <w:rFonts w:asciiTheme="majorHAnsi" w:hAnsiTheme="majorHAnsi" w:cs="Arial"/>
          <w:sz w:val="20"/>
          <w:szCs w:val="20"/>
          <w:lang w:val="hr-HR"/>
        </w:rPr>
      </w:pPr>
      <w:r w:rsidRPr="007A07E3">
        <w:rPr>
          <w:rFonts w:asciiTheme="majorHAnsi" w:hAnsiTheme="majorHAnsi" w:cs="Arial"/>
          <w:b/>
          <w:bCs/>
          <w:sz w:val="20"/>
          <w:szCs w:val="20"/>
          <w:lang w:val="hr-HR"/>
        </w:rPr>
        <w:t>IDEJA KAO TEMELJ PODUZETNIČKOG POTHVATA</w:t>
      </w:r>
      <w:r w:rsidRPr="007A07E3">
        <w:rPr>
          <w:rFonts w:asciiTheme="majorHAnsi" w:hAnsiTheme="majorHAnsi" w:cs="Arial"/>
          <w:sz w:val="20"/>
          <w:szCs w:val="20"/>
          <w:lang w:val="hr-HR"/>
        </w:rPr>
        <w:t xml:space="preserve"> (pojam i stvaranje poduzetničke ideje, prikupljanje poduzetničkih ideja, analiza poduzetničkih ideja, provedba poduzetničkih ideja u poduzetnički pothvat)</w:t>
      </w:r>
    </w:p>
    <w:p w:rsidR="002342E8" w:rsidRPr="007A07E3" w:rsidRDefault="002342E8" w:rsidP="00660377">
      <w:pPr>
        <w:numPr>
          <w:ilvl w:val="0"/>
          <w:numId w:val="19"/>
        </w:numPr>
        <w:spacing w:after="0"/>
        <w:jc w:val="both"/>
        <w:rPr>
          <w:rFonts w:asciiTheme="majorHAnsi" w:hAnsiTheme="majorHAnsi" w:cs="Arial"/>
          <w:sz w:val="20"/>
          <w:szCs w:val="20"/>
          <w:lang w:val="hr-HR"/>
        </w:rPr>
      </w:pPr>
      <w:r w:rsidRPr="007A07E3">
        <w:rPr>
          <w:rFonts w:asciiTheme="majorHAnsi" w:hAnsiTheme="majorHAnsi" w:cs="Arial"/>
          <w:b/>
          <w:bCs/>
          <w:sz w:val="20"/>
          <w:szCs w:val="20"/>
          <w:lang w:val="hr-HR"/>
        </w:rPr>
        <w:t>ŽENA U PODUZETNIŠTVU (osobine poduzetnika, ženska intuicija, inovativnost, stvaralaštvo, važnost uključivanja žena u poduzetništvo, položaj žene poduzetnika)</w:t>
      </w:r>
    </w:p>
    <w:p w:rsidR="002342E8" w:rsidRPr="007A07E3" w:rsidRDefault="002342E8" w:rsidP="00660377">
      <w:pPr>
        <w:numPr>
          <w:ilvl w:val="0"/>
          <w:numId w:val="19"/>
        </w:numPr>
        <w:spacing w:after="0"/>
        <w:jc w:val="both"/>
        <w:rPr>
          <w:rFonts w:asciiTheme="majorHAnsi" w:hAnsiTheme="majorHAnsi" w:cs="Arial"/>
          <w:color w:val="000000"/>
          <w:sz w:val="20"/>
          <w:szCs w:val="20"/>
          <w:lang w:val="hr-HR"/>
        </w:rPr>
      </w:pPr>
      <w:r w:rsidRPr="007A07E3">
        <w:rPr>
          <w:rFonts w:asciiTheme="majorHAnsi" w:hAnsiTheme="majorHAnsi" w:cs="Arial"/>
          <w:b/>
          <w:bCs/>
          <w:sz w:val="20"/>
          <w:szCs w:val="20"/>
          <w:lang w:val="hr-HR"/>
        </w:rPr>
        <w:t>PODUZETNIČKI POTHVAT</w:t>
      </w:r>
      <w:r w:rsidRPr="007A07E3">
        <w:rPr>
          <w:rFonts w:asciiTheme="majorHAnsi" w:hAnsiTheme="majorHAnsi" w:cs="Arial"/>
          <w:sz w:val="20"/>
          <w:szCs w:val="20"/>
          <w:lang w:val="hr-HR"/>
        </w:rPr>
        <w:t xml:space="preserve"> (poduzetnička ideja, inicijativa i pothvat, ulaganja u poduzetnički pothvat, financiranje ulaganja u poduzetnički pothvat, gospodarska opravdanost ulaganja u poduzetnički pothvat, poslovno planiranje)</w:t>
      </w:r>
    </w:p>
    <w:p w:rsidR="002342E8" w:rsidRPr="007A07E3" w:rsidRDefault="002342E8" w:rsidP="00660377">
      <w:pPr>
        <w:numPr>
          <w:ilvl w:val="0"/>
          <w:numId w:val="19"/>
        </w:numPr>
        <w:spacing w:after="0"/>
        <w:jc w:val="both"/>
        <w:rPr>
          <w:rFonts w:asciiTheme="majorHAnsi" w:hAnsiTheme="majorHAnsi" w:cs="Arial"/>
          <w:color w:val="000000"/>
          <w:sz w:val="20"/>
          <w:szCs w:val="20"/>
          <w:lang w:val="hr-HR"/>
        </w:rPr>
      </w:pPr>
      <w:r w:rsidRPr="007A07E3">
        <w:rPr>
          <w:rFonts w:asciiTheme="majorHAnsi" w:hAnsiTheme="majorHAnsi" w:cs="Arial"/>
          <w:b/>
          <w:bCs/>
          <w:sz w:val="20"/>
          <w:szCs w:val="20"/>
          <w:lang w:val="hr-HR"/>
        </w:rPr>
        <w:t>DRUŠTVENA POTPORA RAZVOJU PODUZETNIŠTVA</w:t>
      </w:r>
      <w:r w:rsidRPr="007A07E3">
        <w:rPr>
          <w:rFonts w:asciiTheme="majorHAnsi" w:hAnsiTheme="majorHAnsi" w:cs="Arial"/>
          <w:sz w:val="20"/>
          <w:szCs w:val="20"/>
          <w:lang w:val="hr-HR"/>
        </w:rPr>
        <w:t xml:space="preserve"> (pojam društvene potpore razvoju poduzetništva, sustav državnih potpora i poticaja, institucijska potpora poduzetništvu, poduzetničke zone i zone malog gospodarstva, poduzetnički inkubatori i tehnološki parkovi, slobodne zone, poduzetnički centri, klasteri)</w:t>
      </w:r>
    </w:p>
    <w:p w:rsidR="002342E8" w:rsidRPr="007A07E3" w:rsidRDefault="002342E8" w:rsidP="00660377">
      <w:pPr>
        <w:numPr>
          <w:ilvl w:val="0"/>
          <w:numId w:val="19"/>
        </w:numPr>
        <w:spacing w:after="0"/>
        <w:jc w:val="both"/>
        <w:rPr>
          <w:rFonts w:asciiTheme="majorHAnsi" w:hAnsiTheme="majorHAnsi" w:cs="Arial"/>
          <w:color w:val="000000"/>
          <w:sz w:val="20"/>
          <w:szCs w:val="20"/>
          <w:lang w:val="hr-HR"/>
        </w:rPr>
      </w:pPr>
      <w:r w:rsidRPr="007A07E3">
        <w:rPr>
          <w:rFonts w:asciiTheme="majorHAnsi" w:hAnsiTheme="majorHAnsi" w:cs="Arial"/>
          <w:b/>
          <w:bCs/>
          <w:sz w:val="20"/>
          <w:szCs w:val="20"/>
          <w:lang w:val="hr-HR"/>
        </w:rPr>
        <w:t>FINANCIRANJE PODUZETNIČKOG POTHVATA</w:t>
      </w:r>
      <w:r w:rsidRPr="007A07E3">
        <w:rPr>
          <w:rFonts w:asciiTheme="majorHAnsi" w:hAnsiTheme="majorHAnsi" w:cs="Arial"/>
          <w:sz w:val="20"/>
          <w:szCs w:val="20"/>
          <w:lang w:val="hr-HR"/>
        </w:rPr>
        <w:t xml:space="preserve"> (vlastiti i tuđi kapital za financiranje poduzetničkog pothvata, unutarnji i vanjski izvori financiranja poduzetničkog pothvata, izvori kapitala za mali biznis, Hrvatska agencija za malo gospodarstvo, Hrvatska banka za obnovu i razvitak)</w:t>
      </w:r>
    </w:p>
    <w:p w:rsidR="00A4025F" w:rsidRPr="007A07E3" w:rsidRDefault="002342E8" w:rsidP="00660377">
      <w:pPr>
        <w:numPr>
          <w:ilvl w:val="0"/>
          <w:numId w:val="19"/>
        </w:numPr>
        <w:spacing w:after="0"/>
        <w:jc w:val="both"/>
        <w:rPr>
          <w:rFonts w:asciiTheme="majorHAnsi" w:hAnsiTheme="majorHAnsi" w:cs="Arial"/>
          <w:color w:val="000000"/>
          <w:sz w:val="20"/>
          <w:szCs w:val="20"/>
          <w:lang w:val="hr-HR"/>
        </w:rPr>
      </w:pPr>
      <w:r w:rsidRPr="007A07E3">
        <w:rPr>
          <w:rFonts w:asciiTheme="majorHAnsi" w:hAnsiTheme="majorHAnsi" w:cs="Arial"/>
          <w:b/>
          <w:bCs/>
          <w:sz w:val="20"/>
          <w:szCs w:val="20"/>
          <w:lang w:val="hr-HR"/>
        </w:rPr>
        <w:t>VAŽNOST MENADŽMENTA U SUVREMENOM PODUZEĆU</w:t>
      </w:r>
      <w:r w:rsidRPr="007A07E3">
        <w:rPr>
          <w:rFonts w:asciiTheme="majorHAnsi" w:hAnsiTheme="majorHAnsi" w:cs="Arial"/>
          <w:sz w:val="20"/>
          <w:szCs w:val="20"/>
          <w:lang w:val="hr-HR"/>
        </w:rPr>
        <w:t xml:space="preserve"> (pojam menadžmenta, funkcije menadžmenta, razine menadžmenta, upravljanje ljudskim potencijalima, korištenje i razvoj ljudskih potencijala)</w:t>
      </w:r>
    </w:p>
    <w:p w:rsidR="00A4025F" w:rsidRPr="007A07E3" w:rsidRDefault="00A4025F" w:rsidP="00660377">
      <w:pPr>
        <w:numPr>
          <w:ilvl w:val="0"/>
          <w:numId w:val="19"/>
        </w:numPr>
        <w:spacing w:after="0"/>
        <w:jc w:val="both"/>
        <w:rPr>
          <w:rFonts w:asciiTheme="majorHAnsi" w:hAnsiTheme="majorHAnsi" w:cs="Arial"/>
          <w:sz w:val="20"/>
          <w:szCs w:val="20"/>
          <w:lang w:val="hr-HR"/>
        </w:rPr>
      </w:pPr>
      <w:r w:rsidRPr="007A07E3">
        <w:rPr>
          <w:rFonts w:asciiTheme="majorHAnsi" w:hAnsiTheme="majorHAnsi" w:cs="Arial"/>
          <w:b/>
          <w:bCs/>
          <w:sz w:val="20"/>
          <w:szCs w:val="20"/>
          <w:lang w:val="hr-HR"/>
        </w:rPr>
        <w:t xml:space="preserve">PODUZETNIŠTVO </w:t>
      </w:r>
      <w:r w:rsidR="000A393C" w:rsidRPr="007A07E3">
        <w:rPr>
          <w:rFonts w:asciiTheme="majorHAnsi" w:eastAsia="Calibri" w:hAnsiTheme="majorHAnsi" w:cs="Arial"/>
          <w:b/>
          <w:bCs/>
          <w:sz w:val="20"/>
          <w:szCs w:val="20"/>
          <w:lang w:val="hr-HR"/>
        </w:rPr>
        <w:t>MALIM GOSPODARSKIM SUBJEKTIMA</w:t>
      </w:r>
      <w:r w:rsidR="000A393C" w:rsidRPr="007A07E3">
        <w:rPr>
          <w:rFonts w:asciiTheme="majorHAnsi" w:eastAsia="Calibri" w:hAnsiTheme="majorHAnsi" w:cs="Arial"/>
          <w:sz w:val="20"/>
          <w:szCs w:val="20"/>
          <w:lang w:val="hr-HR"/>
        </w:rPr>
        <w:t xml:space="preserve"> (temeljne odrednice malog poduzetnika, veza između menadžmenta i uspjeha malog poduzetnika, pretpostavke uspjeha i razlozi neuspjeha malog poduzetnika, kriza malog poduzetnika i izlazak iz krize, budućnost malog poduzetnika, dobre i loše strane malog biznisa)</w:t>
      </w:r>
    </w:p>
    <w:p w:rsidR="00A4025F" w:rsidRPr="007A07E3" w:rsidRDefault="00A4025F" w:rsidP="00660377">
      <w:pPr>
        <w:numPr>
          <w:ilvl w:val="0"/>
          <w:numId w:val="19"/>
        </w:numPr>
        <w:spacing w:after="0"/>
        <w:jc w:val="both"/>
        <w:rPr>
          <w:rFonts w:asciiTheme="majorHAnsi" w:hAnsiTheme="majorHAnsi" w:cs="Arial"/>
          <w:color w:val="000000"/>
          <w:sz w:val="20"/>
          <w:szCs w:val="20"/>
          <w:lang w:val="hr-HR"/>
        </w:rPr>
      </w:pPr>
      <w:r w:rsidRPr="007A07E3">
        <w:rPr>
          <w:rFonts w:asciiTheme="majorHAnsi" w:hAnsiTheme="majorHAnsi" w:cs="Arial"/>
          <w:b/>
          <w:bCs/>
          <w:sz w:val="20"/>
          <w:szCs w:val="20"/>
          <w:lang w:val="hr-HR"/>
        </w:rPr>
        <w:t>PROCES OSNIVANJA TRGOVAČKOG DRUŠTVA</w:t>
      </w:r>
      <w:r w:rsidRPr="007A07E3">
        <w:rPr>
          <w:rFonts w:asciiTheme="majorHAnsi" w:hAnsiTheme="majorHAnsi" w:cs="Arial"/>
          <w:sz w:val="20"/>
          <w:szCs w:val="20"/>
          <w:lang w:val="hr-HR"/>
        </w:rPr>
        <w:t xml:space="preserve"> (tvrtka, djelatnost i sjedište trgovačkog društva, zastupanje trgovačkog društva, uloga javnog bilježnika u osnivanju trgovačkog društva, sudski registar, podjela trgovačkih društava, društvo osoba, društvo kapitala, prestanak trgovačkog društva, likvidacija i stečaj, pripajanje i spajanje trgovačkih društava)</w:t>
      </w:r>
    </w:p>
    <w:p w:rsidR="00A4025F" w:rsidRPr="007A07E3" w:rsidRDefault="00A4025F" w:rsidP="00660377">
      <w:pPr>
        <w:numPr>
          <w:ilvl w:val="0"/>
          <w:numId w:val="19"/>
        </w:numPr>
        <w:spacing w:after="0"/>
        <w:jc w:val="both"/>
        <w:rPr>
          <w:rFonts w:asciiTheme="majorHAnsi" w:hAnsiTheme="majorHAnsi" w:cs="Arial"/>
          <w:color w:val="000000"/>
          <w:sz w:val="20"/>
          <w:szCs w:val="20"/>
          <w:lang w:val="hr-HR"/>
        </w:rPr>
      </w:pPr>
      <w:r w:rsidRPr="007A07E3">
        <w:rPr>
          <w:rFonts w:asciiTheme="majorHAnsi" w:hAnsiTheme="majorHAnsi" w:cs="Arial"/>
          <w:b/>
          <w:bCs/>
          <w:sz w:val="20"/>
          <w:szCs w:val="20"/>
          <w:lang w:val="hr-HR"/>
        </w:rPr>
        <w:t>OBRT KAO OBLIK OBAVLJANJA GOSPODARSKE DJELATNOSTI</w:t>
      </w:r>
      <w:r w:rsidRPr="007A07E3">
        <w:rPr>
          <w:rFonts w:asciiTheme="majorHAnsi" w:hAnsiTheme="majorHAnsi" w:cs="Arial"/>
          <w:sz w:val="20"/>
          <w:szCs w:val="20"/>
          <w:lang w:val="hr-HR"/>
        </w:rPr>
        <w:t xml:space="preserve"> (pojam obrta, tko se može baviti obrtom i uz koje uvjete, isprave i tko ih izdaje, upis u registar, prednosti obrta kao pravnog oblika poduzetništva)</w:t>
      </w:r>
    </w:p>
    <w:p w:rsidR="00A4025F" w:rsidRPr="007A07E3" w:rsidRDefault="00A4025F" w:rsidP="00660377">
      <w:pPr>
        <w:numPr>
          <w:ilvl w:val="0"/>
          <w:numId w:val="19"/>
        </w:numPr>
        <w:spacing w:after="0"/>
        <w:jc w:val="both"/>
        <w:rPr>
          <w:rFonts w:asciiTheme="majorHAnsi" w:hAnsiTheme="majorHAnsi" w:cs="Arial"/>
          <w:color w:val="000000"/>
          <w:sz w:val="20"/>
          <w:szCs w:val="20"/>
          <w:lang w:val="hr-HR"/>
        </w:rPr>
      </w:pPr>
      <w:r w:rsidRPr="007A07E3">
        <w:rPr>
          <w:rFonts w:asciiTheme="majorHAnsi" w:hAnsiTheme="majorHAnsi" w:cs="Arial"/>
          <w:b/>
          <w:bCs/>
          <w:sz w:val="20"/>
          <w:szCs w:val="20"/>
          <w:lang w:val="hr-HR"/>
        </w:rPr>
        <w:t>EKOLOGIJA I PODUZETNIŠTVO</w:t>
      </w:r>
      <w:r w:rsidRPr="007A07E3">
        <w:rPr>
          <w:rFonts w:asciiTheme="majorHAnsi" w:hAnsiTheme="majorHAnsi" w:cs="Arial"/>
          <w:sz w:val="20"/>
          <w:szCs w:val="20"/>
          <w:lang w:val="hr-HR"/>
        </w:rPr>
        <w:t xml:space="preserve"> (odnos između ekologije i poduzetništva, zaštita na radu, zaštita okoliša, negativni učinci loše zaštite na radu, te loše ekološke zaštite, biološko, zvučno, fizičko, estetsko uništavanje okoliša, utjecaj ekologije na provedbu poduzetničkih pothvata, razlika između ekološkog poduzetništva i poduzetničke ekologije)</w:t>
      </w:r>
    </w:p>
    <w:p w:rsidR="008F2634" w:rsidRPr="007A07E3" w:rsidRDefault="008F2634" w:rsidP="00660377">
      <w:pPr>
        <w:numPr>
          <w:ilvl w:val="0"/>
          <w:numId w:val="19"/>
        </w:numPr>
        <w:spacing w:after="0"/>
        <w:jc w:val="both"/>
        <w:rPr>
          <w:rFonts w:asciiTheme="majorHAnsi" w:eastAsia="Calibri" w:hAnsiTheme="majorHAnsi" w:cs="Arial"/>
          <w:sz w:val="20"/>
          <w:szCs w:val="20"/>
          <w:lang w:val="hr-HR"/>
        </w:rPr>
      </w:pPr>
      <w:r w:rsidRPr="007A07E3">
        <w:rPr>
          <w:rFonts w:asciiTheme="majorHAnsi" w:eastAsia="Calibri" w:hAnsiTheme="majorHAnsi" w:cs="Arial"/>
          <w:b/>
          <w:bCs/>
          <w:sz w:val="20"/>
          <w:szCs w:val="20"/>
          <w:lang w:val="hr-HR"/>
        </w:rPr>
        <w:t>PODUZETNIŠTVO U VELIKIM GOSPODARSKIM SUBJEKTIMA</w:t>
      </w:r>
      <w:r w:rsidRPr="007A07E3">
        <w:rPr>
          <w:rFonts w:asciiTheme="majorHAnsi" w:eastAsia="Calibri" w:hAnsiTheme="majorHAnsi" w:cs="Arial"/>
          <w:sz w:val="20"/>
          <w:szCs w:val="20"/>
          <w:lang w:val="hr-HR"/>
        </w:rPr>
        <w:t xml:space="preserve"> (osnovna obilježja velikih poduzetnika, organizacijska struktura velikih poduzetnika, organizacijske jedinice, poslovne, nabavne i prodajne funkcije, računovodstvena i financijska funkcija, važnost funkcije menadžmenta u organizacijskoj strukturi, odnosi između poslovnih funkcija)</w:t>
      </w:r>
    </w:p>
    <w:p w:rsidR="008F2634" w:rsidRPr="007A07E3" w:rsidRDefault="008F2634" w:rsidP="00660377">
      <w:pPr>
        <w:numPr>
          <w:ilvl w:val="0"/>
          <w:numId w:val="19"/>
        </w:numPr>
        <w:spacing w:after="0"/>
        <w:jc w:val="both"/>
        <w:rPr>
          <w:rFonts w:asciiTheme="majorHAnsi" w:eastAsia="Calibri" w:hAnsiTheme="majorHAnsi" w:cs="Arial"/>
          <w:sz w:val="20"/>
          <w:szCs w:val="20"/>
          <w:lang w:val="hr-HR"/>
        </w:rPr>
      </w:pPr>
      <w:r w:rsidRPr="007A07E3">
        <w:rPr>
          <w:rFonts w:asciiTheme="majorHAnsi" w:eastAsia="Calibri" w:hAnsiTheme="majorHAnsi" w:cs="Arial"/>
          <w:b/>
          <w:bCs/>
          <w:sz w:val="20"/>
          <w:szCs w:val="20"/>
          <w:lang w:val="hr-HR"/>
        </w:rPr>
        <w:t>KARAKTERISTIKE PODUZETNIŠTVA I PODUZETNIKA</w:t>
      </w:r>
      <w:r w:rsidRPr="007A07E3">
        <w:rPr>
          <w:rFonts w:asciiTheme="majorHAnsi" w:eastAsia="Calibri" w:hAnsiTheme="majorHAnsi" w:cs="Arial"/>
          <w:sz w:val="20"/>
          <w:szCs w:val="20"/>
          <w:lang w:val="hr-HR"/>
        </w:rPr>
        <w:t xml:space="preserve"> (pojmovno određivanje poduzetništva, poduzetnik, ideja, inicijativa i pothvat, poduzetništvo, kapital i vlasništvo, poduzetništvo i dobit, poduzetništvo, neizvjesnost i rizik, poduzetništvo, stvaralaštvo i inovacije, poduzetništvo i poslovna prigoda)</w:t>
      </w:r>
    </w:p>
    <w:p w:rsidR="008F2634" w:rsidRPr="007A07E3" w:rsidRDefault="008F2634" w:rsidP="00660377">
      <w:pPr>
        <w:numPr>
          <w:ilvl w:val="0"/>
          <w:numId w:val="19"/>
        </w:numPr>
        <w:spacing w:after="0"/>
        <w:jc w:val="both"/>
        <w:rPr>
          <w:rFonts w:asciiTheme="majorHAnsi" w:eastAsia="Calibri" w:hAnsiTheme="majorHAnsi" w:cs="Arial"/>
          <w:sz w:val="20"/>
          <w:szCs w:val="20"/>
          <w:lang w:val="hr-HR"/>
        </w:rPr>
      </w:pPr>
      <w:r w:rsidRPr="007A07E3">
        <w:rPr>
          <w:rFonts w:asciiTheme="majorHAnsi" w:eastAsia="Calibri" w:hAnsiTheme="majorHAnsi" w:cs="Arial"/>
          <w:b/>
          <w:bCs/>
          <w:sz w:val="20"/>
          <w:szCs w:val="20"/>
          <w:lang w:val="hr-HR"/>
        </w:rPr>
        <w:t>UPRAVLJANJE LJUDSKIM POTENCIJALIMA</w:t>
      </w:r>
      <w:r w:rsidRPr="007A07E3">
        <w:rPr>
          <w:rFonts w:asciiTheme="majorHAnsi" w:eastAsia="Calibri" w:hAnsiTheme="majorHAnsi" w:cs="Arial"/>
          <w:sz w:val="20"/>
          <w:szCs w:val="20"/>
          <w:lang w:val="hr-HR"/>
        </w:rPr>
        <w:t xml:space="preserve"> (što su ljudski potencijali, modeli upravljanja ljudskim potencijalima, aktivnosti upravljanja ljudskim potencijalima, korištenje ljudskih potencijala, razvoj ljudskih potencijala)</w:t>
      </w:r>
    </w:p>
    <w:p w:rsidR="008F2634" w:rsidRPr="007A07E3" w:rsidRDefault="008F2634" w:rsidP="00660377">
      <w:pPr>
        <w:numPr>
          <w:ilvl w:val="0"/>
          <w:numId w:val="19"/>
        </w:numPr>
        <w:spacing w:after="0"/>
        <w:jc w:val="both"/>
        <w:rPr>
          <w:rFonts w:asciiTheme="majorHAnsi" w:eastAsia="Calibri" w:hAnsiTheme="majorHAnsi" w:cs="Arial"/>
          <w:sz w:val="20"/>
          <w:szCs w:val="20"/>
          <w:lang w:val="hr-HR"/>
        </w:rPr>
      </w:pPr>
      <w:r w:rsidRPr="007A07E3">
        <w:rPr>
          <w:rFonts w:asciiTheme="majorHAnsi" w:eastAsia="Calibri" w:hAnsiTheme="majorHAnsi" w:cs="Arial"/>
          <w:b/>
          <w:bCs/>
          <w:sz w:val="20"/>
          <w:szCs w:val="20"/>
          <w:lang w:val="hr-HR"/>
        </w:rPr>
        <w:t>VEZA GOS</w:t>
      </w:r>
      <w:r w:rsidR="00A15208" w:rsidRPr="007A07E3">
        <w:rPr>
          <w:rFonts w:asciiTheme="majorHAnsi" w:eastAsia="Calibri" w:hAnsiTheme="majorHAnsi" w:cs="Arial"/>
          <w:b/>
          <w:bCs/>
          <w:sz w:val="20"/>
          <w:szCs w:val="20"/>
          <w:lang w:val="hr-HR"/>
        </w:rPr>
        <w:t>PODARSTVA</w:t>
      </w:r>
      <w:r w:rsidRPr="007A07E3">
        <w:rPr>
          <w:rFonts w:asciiTheme="majorHAnsi" w:eastAsia="Calibri" w:hAnsiTheme="majorHAnsi" w:cs="Arial"/>
          <w:b/>
          <w:bCs/>
          <w:sz w:val="20"/>
          <w:szCs w:val="20"/>
          <w:lang w:val="hr-HR"/>
        </w:rPr>
        <w:t xml:space="preserve"> I PODUZETNI</w:t>
      </w:r>
      <w:r w:rsidR="00A15208" w:rsidRPr="007A07E3">
        <w:rPr>
          <w:rFonts w:asciiTheme="majorHAnsi" w:eastAsia="Calibri" w:hAnsiTheme="majorHAnsi" w:cs="Arial"/>
          <w:b/>
          <w:bCs/>
          <w:sz w:val="20"/>
          <w:szCs w:val="20"/>
          <w:lang w:val="hr-HR"/>
        </w:rPr>
        <w:t>Š</w:t>
      </w:r>
      <w:r w:rsidRPr="007A07E3">
        <w:rPr>
          <w:rFonts w:asciiTheme="majorHAnsi" w:eastAsia="Calibri" w:hAnsiTheme="majorHAnsi" w:cs="Arial"/>
          <w:b/>
          <w:bCs/>
          <w:sz w:val="20"/>
          <w:szCs w:val="20"/>
          <w:lang w:val="hr-HR"/>
        </w:rPr>
        <w:t>TVA</w:t>
      </w:r>
      <w:r w:rsidRPr="007A07E3">
        <w:rPr>
          <w:rFonts w:asciiTheme="majorHAnsi" w:eastAsia="Calibri" w:hAnsiTheme="majorHAnsi" w:cs="Arial"/>
          <w:sz w:val="20"/>
          <w:szCs w:val="20"/>
          <w:lang w:val="hr-HR"/>
        </w:rPr>
        <w:t xml:space="preserve"> (razvoj ekonomske i poduzetničke teorije, poduzetništvo i gospodarski sustavi, razlike između gospodarskih sustava, poticaji)</w:t>
      </w:r>
    </w:p>
    <w:p w:rsidR="00185060" w:rsidRPr="007A07E3" w:rsidRDefault="00A15208" w:rsidP="00F048B5">
      <w:pPr>
        <w:numPr>
          <w:ilvl w:val="0"/>
          <w:numId w:val="19"/>
        </w:numPr>
        <w:spacing w:after="0"/>
        <w:jc w:val="both"/>
        <w:rPr>
          <w:rFonts w:asciiTheme="majorHAnsi" w:hAnsiTheme="majorHAnsi" w:cs="Arial"/>
          <w:sz w:val="20"/>
          <w:szCs w:val="20"/>
          <w:lang w:val="hr-HR"/>
        </w:rPr>
      </w:pPr>
      <w:r w:rsidRPr="007A07E3">
        <w:rPr>
          <w:rFonts w:asciiTheme="majorHAnsi" w:eastAsia="Calibri" w:hAnsiTheme="majorHAnsi" w:cs="Arial"/>
          <w:b/>
          <w:bCs/>
          <w:sz w:val="20"/>
          <w:szCs w:val="20"/>
          <w:lang w:val="hr-HR"/>
        </w:rPr>
        <w:t>ZNAČAJ SEGMENTACIJE TRŽIŠTA PRILIKOM ODABIRA PODUZETNIČKE IDEJE</w:t>
      </w:r>
      <w:r w:rsidRPr="007A07E3">
        <w:rPr>
          <w:rFonts w:asciiTheme="majorHAnsi" w:eastAsia="Calibri" w:hAnsiTheme="majorHAnsi" w:cs="Arial"/>
          <w:sz w:val="20"/>
          <w:szCs w:val="20"/>
          <w:lang w:val="hr-HR"/>
        </w:rPr>
        <w:t xml:space="preserve"> (pojam i smisao segmentacije, pojam poduzetničke ideje, tržišna analiza ideje)</w:t>
      </w:r>
    </w:p>
    <w:p w:rsidR="00185060" w:rsidRPr="007A07E3" w:rsidRDefault="00185060" w:rsidP="00660377">
      <w:pPr>
        <w:spacing w:after="0"/>
        <w:jc w:val="both"/>
        <w:rPr>
          <w:rFonts w:asciiTheme="majorHAnsi" w:hAnsiTheme="majorHAnsi"/>
          <w:b/>
          <w:color w:val="FF0000"/>
          <w:sz w:val="20"/>
          <w:szCs w:val="20"/>
        </w:rPr>
      </w:pPr>
      <w:r w:rsidRPr="007A07E3">
        <w:rPr>
          <w:rFonts w:asciiTheme="majorHAnsi" w:hAnsiTheme="majorHAnsi"/>
          <w:b/>
          <w:color w:val="FF0000"/>
          <w:sz w:val="20"/>
          <w:szCs w:val="20"/>
        </w:rPr>
        <w:lastRenderedPageBreak/>
        <w:t>POZNAVANJE ROBE (ANTONIJA SLAVICA, prof.)</w:t>
      </w:r>
    </w:p>
    <w:p w:rsidR="00A15208" w:rsidRPr="007A07E3" w:rsidRDefault="00A15208" w:rsidP="00660377">
      <w:pPr>
        <w:spacing w:after="0"/>
        <w:jc w:val="both"/>
        <w:rPr>
          <w:rFonts w:asciiTheme="majorHAnsi" w:hAnsiTheme="majorHAnsi"/>
          <w:b/>
          <w:color w:val="FF0000"/>
          <w:sz w:val="20"/>
          <w:szCs w:val="20"/>
        </w:rPr>
      </w:pP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ŽITARICE I PROIZVODI OD ŽITARICA</w:t>
      </w:r>
      <w:r w:rsidRPr="007A07E3">
        <w:rPr>
          <w:rFonts w:asciiTheme="majorHAnsi" w:hAnsiTheme="majorHAnsi"/>
          <w:sz w:val="20"/>
          <w:szCs w:val="20"/>
        </w:rPr>
        <w:t xml:space="preserve"> (podjela žitarica,</w:t>
      </w:r>
      <w:r w:rsidR="00A15208" w:rsidRPr="007A07E3">
        <w:rPr>
          <w:rFonts w:asciiTheme="majorHAnsi" w:hAnsiTheme="majorHAnsi"/>
          <w:sz w:val="20"/>
          <w:szCs w:val="20"/>
        </w:rPr>
        <w:t xml:space="preserve"> </w:t>
      </w:r>
      <w:r w:rsidRPr="007A07E3">
        <w:rPr>
          <w:rFonts w:asciiTheme="majorHAnsi" w:hAnsiTheme="majorHAnsi"/>
          <w:sz w:val="20"/>
          <w:szCs w:val="20"/>
        </w:rPr>
        <w:t>vrste žitarica,</w:t>
      </w:r>
      <w:r w:rsidR="00A15208" w:rsidRPr="007A07E3">
        <w:rPr>
          <w:rFonts w:asciiTheme="majorHAnsi" w:hAnsiTheme="majorHAnsi"/>
          <w:sz w:val="20"/>
          <w:szCs w:val="20"/>
        </w:rPr>
        <w:t xml:space="preserve"> </w:t>
      </w:r>
      <w:r w:rsidRPr="007A07E3">
        <w:rPr>
          <w:rFonts w:asciiTheme="majorHAnsi" w:hAnsiTheme="majorHAnsi"/>
          <w:sz w:val="20"/>
          <w:szCs w:val="20"/>
        </w:rPr>
        <w:t>važnost u prehrani,</w:t>
      </w:r>
      <w:r w:rsidR="00A15208" w:rsidRPr="007A07E3">
        <w:rPr>
          <w:rFonts w:asciiTheme="majorHAnsi" w:hAnsiTheme="majorHAnsi"/>
          <w:sz w:val="20"/>
          <w:szCs w:val="20"/>
        </w:rPr>
        <w:t xml:space="preserve"> </w:t>
      </w:r>
      <w:r w:rsidRPr="007A07E3">
        <w:rPr>
          <w:rFonts w:asciiTheme="majorHAnsi" w:hAnsiTheme="majorHAnsi"/>
          <w:sz w:val="20"/>
          <w:szCs w:val="20"/>
        </w:rPr>
        <w:t>proizvodi od žitarica,</w:t>
      </w:r>
      <w:r w:rsidR="00A15208" w:rsidRPr="007A07E3">
        <w:rPr>
          <w:rFonts w:asciiTheme="majorHAnsi" w:hAnsiTheme="majorHAnsi"/>
          <w:sz w:val="20"/>
          <w:szCs w:val="20"/>
        </w:rPr>
        <w:t xml:space="preserve"> </w:t>
      </w:r>
      <w:r w:rsidRPr="007A07E3">
        <w:rPr>
          <w:rFonts w:asciiTheme="majorHAnsi" w:hAnsiTheme="majorHAnsi"/>
          <w:sz w:val="20"/>
          <w:szCs w:val="20"/>
        </w:rPr>
        <w:t>gmo žitarice,</w:t>
      </w:r>
      <w:r w:rsidR="00A15208" w:rsidRPr="007A07E3">
        <w:rPr>
          <w:rFonts w:asciiTheme="majorHAnsi" w:hAnsiTheme="majorHAnsi"/>
          <w:sz w:val="20"/>
          <w:szCs w:val="20"/>
        </w:rPr>
        <w:t xml:space="preserve"> </w:t>
      </w:r>
      <w:r w:rsidRPr="007A07E3">
        <w:rPr>
          <w:rFonts w:asciiTheme="majorHAnsi" w:hAnsiTheme="majorHAnsi"/>
          <w:sz w:val="20"/>
          <w:szCs w:val="20"/>
        </w:rPr>
        <w:t>celijakija)</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TEHNOLOGIJA PROIZVODNJE SIREVA I AUTOHTONI SIREVI DALMATINSKOG KRAJA</w:t>
      </w:r>
      <w:r w:rsidR="00A15208" w:rsidRPr="007A07E3">
        <w:rPr>
          <w:rFonts w:asciiTheme="majorHAnsi" w:hAnsiTheme="majorHAnsi"/>
          <w:sz w:val="20"/>
          <w:szCs w:val="20"/>
        </w:rPr>
        <w:t xml:space="preserve"> (sastav </w:t>
      </w:r>
      <w:r w:rsidRPr="007A07E3">
        <w:rPr>
          <w:rFonts w:asciiTheme="majorHAnsi" w:hAnsiTheme="majorHAnsi"/>
          <w:sz w:val="20"/>
          <w:szCs w:val="20"/>
        </w:rPr>
        <w:t>mlijeka,</w:t>
      </w:r>
      <w:r w:rsidR="00A15208" w:rsidRPr="007A07E3">
        <w:rPr>
          <w:rFonts w:asciiTheme="majorHAnsi" w:hAnsiTheme="majorHAnsi"/>
          <w:sz w:val="20"/>
          <w:szCs w:val="20"/>
        </w:rPr>
        <w:t xml:space="preserve"> </w:t>
      </w:r>
      <w:r w:rsidRPr="007A07E3">
        <w:rPr>
          <w:rFonts w:asciiTheme="majorHAnsi" w:hAnsiTheme="majorHAnsi"/>
          <w:sz w:val="20"/>
          <w:szCs w:val="20"/>
        </w:rPr>
        <w:t>sastav sira, proizvodnja sira,</w:t>
      </w:r>
      <w:r w:rsidR="00A15208" w:rsidRPr="007A07E3">
        <w:rPr>
          <w:rFonts w:asciiTheme="majorHAnsi" w:hAnsiTheme="majorHAnsi"/>
          <w:sz w:val="20"/>
          <w:szCs w:val="20"/>
        </w:rPr>
        <w:t xml:space="preserve"> </w:t>
      </w:r>
      <w:r w:rsidRPr="007A07E3">
        <w:rPr>
          <w:rFonts w:asciiTheme="majorHAnsi" w:hAnsiTheme="majorHAnsi"/>
          <w:sz w:val="20"/>
          <w:szCs w:val="20"/>
        </w:rPr>
        <w:t>čuvanje sira,</w:t>
      </w:r>
      <w:r w:rsidR="00A15208" w:rsidRPr="007A07E3">
        <w:rPr>
          <w:rFonts w:asciiTheme="majorHAnsi" w:hAnsiTheme="majorHAnsi"/>
          <w:sz w:val="20"/>
          <w:szCs w:val="20"/>
        </w:rPr>
        <w:t xml:space="preserve"> s</w:t>
      </w:r>
      <w:r w:rsidRPr="007A07E3">
        <w:rPr>
          <w:rFonts w:asciiTheme="majorHAnsi" w:hAnsiTheme="majorHAnsi"/>
          <w:sz w:val="20"/>
          <w:szCs w:val="20"/>
        </w:rPr>
        <w:t>irevi našeg kraja)</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TEHNOLOGIJA PROIZVODNJE VINA I DALMATINSKA VINA</w:t>
      </w:r>
      <w:r w:rsidRPr="007A07E3">
        <w:rPr>
          <w:rFonts w:asciiTheme="majorHAnsi" w:hAnsiTheme="majorHAnsi"/>
          <w:sz w:val="20"/>
          <w:szCs w:val="20"/>
        </w:rPr>
        <w:t xml:space="preserve"> (sastav  grožđa,</w:t>
      </w:r>
      <w:r w:rsidR="00A15208" w:rsidRPr="007A07E3">
        <w:rPr>
          <w:rFonts w:asciiTheme="majorHAnsi" w:hAnsiTheme="majorHAnsi"/>
          <w:sz w:val="20"/>
          <w:szCs w:val="20"/>
        </w:rPr>
        <w:t xml:space="preserve"> </w:t>
      </w:r>
      <w:r w:rsidRPr="007A07E3">
        <w:rPr>
          <w:rFonts w:asciiTheme="majorHAnsi" w:hAnsiTheme="majorHAnsi"/>
          <w:sz w:val="20"/>
          <w:szCs w:val="20"/>
        </w:rPr>
        <w:t>proizvodnja vina,</w:t>
      </w:r>
      <w:r w:rsidR="00A15208" w:rsidRPr="007A07E3">
        <w:rPr>
          <w:rFonts w:asciiTheme="majorHAnsi" w:hAnsiTheme="majorHAnsi"/>
          <w:sz w:val="20"/>
          <w:szCs w:val="20"/>
        </w:rPr>
        <w:t xml:space="preserve"> </w:t>
      </w:r>
      <w:r w:rsidRPr="007A07E3">
        <w:rPr>
          <w:rFonts w:asciiTheme="majorHAnsi" w:hAnsiTheme="majorHAnsi"/>
          <w:sz w:val="20"/>
          <w:szCs w:val="20"/>
        </w:rPr>
        <w:t>sastav vina,</w:t>
      </w:r>
      <w:r w:rsidR="00A15208" w:rsidRPr="007A07E3">
        <w:rPr>
          <w:rFonts w:asciiTheme="majorHAnsi" w:hAnsiTheme="majorHAnsi"/>
          <w:sz w:val="20"/>
          <w:szCs w:val="20"/>
        </w:rPr>
        <w:t xml:space="preserve"> </w:t>
      </w:r>
      <w:r w:rsidRPr="007A07E3">
        <w:rPr>
          <w:rFonts w:asciiTheme="majorHAnsi" w:hAnsiTheme="majorHAnsi"/>
          <w:sz w:val="20"/>
          <w:szCs w:val="20"/>
        </w:rPr>
        <w:t>vrste vina,</w:t>
      </w:r>
      <w:r w:rsidR="00A15208" w:rsidRPr="007A07E3">
        <w:rPr>
          <w:rFonts w:asciiTheme="majorHAnsi" w:hAnsiTheme="majorHAnsi"/>
          <w:sz w:val="20"/>
          <w:szCs w:val="20"/>
        </w:rPr>
        <w:t xml:space="preserve"> </w:t>
      </w:r>
      <w:r w:rsidRPr="007A07E3">
        <w:rPr>
          <w:rFonts w:asciiTheme="majorHAnsi" w:hAnsiTheme="majorHAnsi"/>
          <w:sz w:val="20"/>
          <w:szCs w:val="20"/>
        </w:rPr>
        <w:t>čuvanje vina,</w:t>
      </w:r>
      <w:r w:rsidR="00A15208" w:rsidRPr="007A07E3">
        <w:rPr>
          <w:rFonts w:asciiTheme="majorHAnsi" w:hAnsiTheme="majorHAnsi"/>
          <w:sz w:val="20"/>
          <w:szCs w:val="20"/>
        </w:rPr>
        <w:t xml:space="preserve"> </w:t>
      </w:r>
      <w:r w:rsidRPr="007A07E3">
        <w:rPr>
          <w:rFonts w:asciiTheme="majorHAnsi" w:hAnsiTheme="majorHAnsi"/>
          <w:sz w:val="20"/>
          <w:szCs w:val="20"/>
        </w:rPr>
        <w:t>vina našeg kraja)</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VAŽNOST RIBE U PREHRANI</w:t>
      </w:r>
      <w:r w:rsidRPr="007A07E3">
        <w:rPr>
          <w:rFonts w:asciiTheme="majorHAnsi" w:hAnsiTheme="majorHAnsi"/>
          <w:sz w:val="20"/>
          <w:szCs w:val="20"/>
        </w:rPr>
        <w:t xml:space="preserve"> (podjela ribe,</w:t>
      </w:r>
      <w:r w:rsidR="00A15208" w:rsidRPr="007A07E3">
        <w:rPr>
          <w:rFonts w:asciiTheme="majorHAnsi" w:hAnsiTheme="majorHAnsi"/>
          <w:sz w:val="20"/>
          <w:szCs w:val="20"/>
        </w:rPr>
        <w:t xml:space="preserve"> </w:t>
      </w:r>
      <w:r w:rsidRPr="007A07E3">
        <w:rPr>
          <w:rFonts w:asciiTheme="majorHAnsi" w:hAnsiTheme="majorHAnsi"/>
          <w:sz w:val="20"/>
          <w:szCs w:val="20"/>
        </w:rPr>
        <w:t>sastav ribe,</w:t>
      </w:r>
      <w:r w:rsidR="00A15208" w:rsidRPr="007A07E3">
        <w:rPr>
          <w:rFonts w:asciiTheme="majorHAnsi" w:hAnsiTheme="majorHAnsi"/>
          <w:sz w:val="20"/>
          <w:szCs w:val="20"/>
        </w:rPr>
        <w:t xml:space="preserve"> </w:t>
      </w:r>
      <w:r w:rsidRPr="007A07E3">
        <w:rPr>
          <w:rFonts w:asciiTheme="majorHAnsi" w:hAnsiTheme="majorHAnsi"/>
          <w:sz w:val="20"/>
          <w:szCs w:val="20"/>
        </w:rPr>
        <w:t>zastupljenost ribe u svakodnevnoj prehrani,</w:t>
      </w:r>
      <w:r w:rsidR="00A15208" w:rsidRPr="007A07E3">
        <w:rPr>
          <w:rFonts w:asciiTheme="majorHAnsi" w:hAnsiTheme="majorHAnsi"/>
          <w:sz w:val="20"/>
          <w:szCs w:val="20"/>
        </w:rPr>
        <w:t xml:space="preserve"> </w:t>
      </w:r>
      <w:r w:rsidRPr="007A07E3">
        <w:rPr>
          <w:rFonts w:asciiTheme="majorHAnsi" w:hAnsiTheme="majorHAnsi"/>
          <w:sz w:val="20"/>
          <w:szCs w:val="20"/>
        </w:rPr>
        <w:t>riba u Dalmaciji)</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 xml:space="preserve">DIJETETSKI PROIZVODI </w:t>
      </w:r>
      <w:r w:rsidRPr="007A07E3">
        <w:rPr>
          <w:rFonts w:asciiTheme="majorHAnsi" w:hAnsiTheme="majorHAnsi"/>
          <w:sz w:val="20"/>
          <w:szCs w:val="20"/>
        </w:rPr>
        <w:t>(pojam dijetetskog proizvoda, važnost dijetetskog proizvoda, vrste, asortiman,</w:t>
      </w:r>
      <w:r w:rsidR="00A15208" w:rsidRPr="007A07E3">
        <w:rPr>
          <w:rFonts w:asciiTheme="majorHAnsi" w:hAnsiTheme="majorHAnsi"/>
          <w:sz w:val="20"/>
          <w:szCs w:val="20"/>
        </w:rPr>
        <w:t xml:space="preserve"> </w:t>
      </w:r>
      <w:r w:rsidRPr="007A07E3">
        <w:rPr>
          <w:rFonts w:asciiTheme="majorHAnsi" w:hAnsiTheme="majorHAnsi"/>
          <w:sz w:val="20"/>
          <w:szCs w:val="20"/>
        </w:rPr>
        <w:t>zastupljenost u svakodnevnoj prehrani)</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sz w:val="20"/>
          <w:szCs w:val="20"/>
        </w:rPr>
        <w:t>UPOTREBA BILJAKA U KOZMETIČKOJ INDUSTRIJI (kozmetika u prošlosti, zastupljenost biljaka u kozmetičkoj industriji,</w:t>
      </w:r>
      <w:r w:rsidR="00A15208" w:rsidRPr="007A07E3">
        <w:rPr>
          <w:rFonts w:asciiTheme="majorHAnsi" w:hAnsiTheme="majorHAnsi"/>
          <w:sz w:val="20"/>
          <w:szCs w:val="20"/>
        </w:rPr>
        <w:t xml:space="preserve"> </w:t>
      </w:r>
      <w:r w:rsidRPr="007A07E3">
        <w:rPr>
          <w:rFonts w:asciiTheme="majorHAnsi" w:hAnsiTheme="majorHAnsi"/>
          <w:sz w:val="20"/>
          <w:szCs w:val="20"/>
        </w:rPr>
        <w:t>važnost biljne kozmetike, vrste bilja,</w:t>
      </w:r>
      <w:r w:rsidR="00A15208" w:rsidRPr="007A07E3">
        <w:rPr>
          <w:rFonts w:asciiTheme="majorHAnsi" w:hAnsiTheme="majorHAnsi"/>
          <w:sz w:val="20"/>
          <w:szCs w:val="20"/>
        </w:rPr>
        <w:t xml:space="preserve"> </w:t>
      </w:r>
      <w:r w:rsidRPr="007A07E3">
        <w:rPr>
          <w:rFonts w:asciiTheme="majorHAnsi" w:hAnsiTheme="majorHAnsi"/>
          <w:sz w:val="20"/>
          <w:szCs w:val="20"/>
        </w:rPr>
        <w:t>sastav bilja)</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 xml:space="preserve"> DJEČJA KOZMETIKA</w:t>
      </w:r>
      <w:r w:rsidRPr="007A07E3">
        <w:rPr>
          <w:rFonts w:asciiTheme="majorHAnsi" w:hAnsiTheme="majorHAnsi"/>
          <w:sz w:val="20"/>
          <w:szCs w:val="20"/>
        </w:rPr>
        <w:t xml:space="preserve"> (dječja koža, sastav dječje kozmetike, vrste,</w:t>
      </w:r>
      <w:r w:rsidR="00A15208" w:rsidRPr="007A07E3">
        <w:rPr>
          <w:rFonts w:asciiTheme="majorHAnsi" w:hAnsiTheme="majorHAnsi"/>
          <w:sz w:val="20"/>
          <w:szCs w:val="20"/>
        </w:rPr>
        <w:t xml:space="preserve"> </w:t>
      </w:r>
      <w:r w:rsidRPr="007A07E3">
        <w:rPr>
          <w:rFonts w:asciiTheme="majorHAnsi" w:hAnsiTheme="majorHAnsi"/>
          <w:sz w:val="20"/>
          <w:szCs w:val="20"/>
        </w:rPr>
        <w:t>dermatološka ispitivanja,</w:t>
      </w:r>
      <w:r w:rsidR="00A15208" w:rsidRPr="007A07E3">
        <w:rPr>
          <w:rFonts w:asciiTheme="majorHAnsi" w:hAnsiTheme="majorHAnsi"/>
          <w:sz w:val="20"/>
          <w:szCs w:val="20"/>
        </w:rPr>
        <w:t xml:space="preserve"> </w:t>
      </w:r>
      <w:r w:rsidRPr="007A07E3">
        <w:rPr>
          <w:rFonts w:asciiTheme="majorHAnsi" w:hAnsiTheme="majorHAnsi"/>
          <w:sz w:val="20"/>
          <w:szCs w:val="20"/>
        </w:rPr>
        <w:t>prirodna sredstva)</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PAPIR I PROIZVODI OD PAPIRA</w:t>
      </w:r>
      <w:r w:rsidRPr="007A07E3">
        <w:rPr>
          <w:rFonts w:asciiTheme="majorHAnsi" w:hAnsiTheme="majorHAnsi"/>
          <w:sz w:val="20"/>
          <w:szCs w:val="20"/>
        </w:rPr>
        <w:t xml:space="preserve"> (sastav papira, proizvodnja papira,</w:t>
      </w:r>
      <w:r w:rsidR="00A15208" w:rsidRPr="007A07E3">
        <w:rPr>
          <w:rFonts w:asciiTheme="majorHAnsi" w:hAnsiTheme="majorHAnsi"/>
          <w:sz w:val="20"/>
          <w:szCs w:val="20"/>
        </w:rPr>
        <w:t xml:space="preserve"> proizvodi od papira, </w:t>
      </w:r>
      <w:r w:rsidRPr="007A07E3">
        <w:rPr>
          <w:rFonts w:asciiTheme="majorHAnsi" w:hAnsiTheme="majorHAnsi"/>
          <w:sz w:val="20"/>
          <w:szCs w:val="20"/>
        </w:rPr>
        <w:t>papir ispred plastike,</w:t>
      </w:r>
      <w:r w:rsidR="00A15208" w:rsidRPr="007A07E3">
        <w:rPr>
          <w:rFonts w:asciiTheme="majorHAnsi" w:hAnsiTheme="majorHAnsi"/>
          <w:sz w:val="20"/>
          <w:szCs w:val="20"/>
        </w:rPr>
        <w:t xml:space="preserve"> </w:t>
      </w:r>
      <w:r w:rsidRPr="007A07E3">
        <w:rPr>
          <w:rFonts w:asciiTheme="majorHAnsi" w:hAnsiTheme="majorHAnsi"/>
          <w:sz w:val="20"/>
          <w:szCs w:val="20"/>
        </w:rPr>
        <w:t>ekologija)</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UMJETNA GNOJIVA  I SREDSTVA ZA ZAŠTITU BILJA</w:t>
      </w:r>
      <w:r w:rsidRPr="007A07E3">
        <w:rPr>
          <w:rFonts w:asciiTheme="majorHAnsi" w:hAnsiTheme="majorHAnsi"/>
          <w:sz w:val="20"/>
          <w:szCs w:val="20"/>
        </w:rPr>
        <w:t xml:space="preserve"> (sastav gnojiva, potreba za umjetnim gnojivima,</w:t>
      </w:r>
      <w:r w:rsidR="00A15208" w:rsidRPr="007A07E3">
        <w:rPr>
          <w:rFonts w:asciiTheme="majorHAnsi" w:hAnsiTheme="majorHAnsi"/>
          <w:sz w:val="20"/>
          <w:szCs w:val="20"/>
        </w:rPr>
        <w:t xml:space="preserve"> </w:t>
      </w:r>
      <w:r w:rsidRPr="007A07E3">
        <w:rPr>
          <w:rFonts w:asciiTheme="majorHAnsi" w:hAnsiTheme="majorHAnsi"/>
          <w:sz w:val="20"/>
          <w:szCs w:val="20"/>
        </w:rPr>
        <w:t>oprez kod korištenja, zaštita bilja, ekološke katastrofe)</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GRAĐEVINSKI MATERIJAL</w:t>
      </w:r>
      <w:r w:rsidRPr="007A07E3">
        <w:rPr>
          <w:rFonts w:asciiTheme="majorHAnsi" w:hAnsiTheme="majorHAnsi"/>
          <w:sz w:val="20"/>
          <w:szCs w:val="20"/>
        </w:rPr>
        <w:t xml:space="preserve"> (vrste,</w:t>
      </w:r>
      <w:r w:rsidR="00660377" w:rsidRPr="007A07E3">
        <w:rPr>
          <w:rFonts w:asciiTheme="majorHAnsi" w:hAnsiTheme="majorHAnsi"/>
          <w:sz w:val="20"/>
          <w:szCs w:val="20"/>
        </w:rPr>
        <w:t xml:space="preserve"> </w:t>
      </w:r>
      <w:r w:rsidRPr="007A07E3">
        <w:rPr>
          <w:rFonts w:asciiTheme="majorHAnsi" w:hAnsiTheme="majorHAnsi"/>
          <w:sz w:val="20"/>
          <w:szCs w:val="20"/>
        </w:rPr>
        <w:t>podjela,</w:t>
      </w:r>
      <w:r w:rsidR="00660377" w:rsidRPr="007A07E3">
        <w:rPr>
          <w:rFonts w:asciiTheme="majorHAnsi" w:hAnsiTheme="majorHAnsi"/>
          <w:sz w:val="20"/>
          <w:szCs w:val="20"/>
        </w:rPr>
        <w:t xml:space="preserve"> </w:t>
      </w:r>
      <w:r w:rsidRPr="007A07E3">
        <w:rPr>
          <w:rFonts w:asciiTheme="majorHAnsi" w:hAnsiTheme="majorHAnsi"/>
          <w:sz w:val="20"/>
          <w:szCs w:val="20"/>
        </w:rPr>
        <w:t>proizvodnja,</w:t>
      </w:r>
      <w:r w:rsidR="00660377" w:rsidRPr="007A07E3">
        <w:rPr>
          <w:rFonts w:asciiTheme="majorHAnsi" w:hAnsiTheme="majorHAnsi"/>
          <w:sz w:val="20"/>
          <w:szCs w:val="20"/>
        </w:rPr>
        <w:t xml:space="preserve"> </w:t>
      </w:r>
      <w:r w:rsidRPr="007A07E3">
        <w:rPr>
          <w:rFonts w:asciiTheme="majorHAnsi" w:hAnsiTheme="majorHAnsi"/>
          <w:sz w:val="20"/>
          <w:szCs w:val="20"/>
        </w:rPr>
        <w:t>suvremeni građevinski materijal)</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STAKLO I STAKLENA ROBA</w:t>
      </w:r>
      <w:r w:rsidRPr="007A07E3">
        <w:rPr>
          <w:rFonts w:asciiTheme="majorHAnsi" w:hAnsiTheme="majorHAnsi"/>
          <w:sz w:val="20"/>
          <w:szCs w:val="20"/>
        </w:rPr>
        <w:t xml:space="preserve"> (povijest stakla,</w:t>
      </w:r>
      <w:r w:rsidR="00660377" w:rsidRPr="007A07E3">
        <w:rPr>
          <w:rFonts w:asciiTheme="majorHAnsi" w:hAnsiTheme="majorHAnsi"/>
          <w:sz w:val="20"/>
          <w:szCs w:val="20"/>
        </w:rPr>
        <w:t xml:space="preserve"> </w:t>
      </w:r>
      <w:r w:rsidRPr="007A07E3">
        <w:rPr>
          <w:rFonts w:asciiTheme="majorHAnsi" w:hAnsiTheme="majorHAnsi"/>
          <w:sz w:val="20"/>
          <w:szCs w:val="20"/>
        </w:rPr>
        <w:t>sastav,</w:t>
      </w:r>
      <w:r w:rsidR="00660377" w:rsidRPr="007A07E3">
        <w:rPr>
          <w:rFonts w:asciiTheme="majorHAnsi" w:hAnsiTheme="majorHAnsi"/>
          <w:sz w:val="20"/>
          <w:szCs w:val="20"/>
        </w:rPr>
        <w:t xml:space="preserve"> </w:t>
      </w:r>
      <w:r w:rsidRPr="007A07E3">
        <w:rPr>
          <w:rFonts w:asciiTheme="majorHAnsi" w:hAnsiTheme="majorHAnsi"/>
          <w:sz w:val="20"/>
          <w:szCs w:val="20"/>
        </w:rPr>
        <w:t>proizvodnja,</w:t>
      </w:r>
      <w:r w:rsidR="00660377" w:rsidRPr="007A07E3">
        <w:rPr>
          <w:rFonts w:asciiTheme="majorHAnsi" w:hAnsiTheme="majorHAnsi"/>
          <w:sz w:val="20"/>
          <w:szCs w:val="20"/>
        </w:rPr>
        <w:t xml:space="preserve"> </w:t>
      </w:r>
      <w:r w:rsidRPr="007A07E3">
        <w:rPr>
          <w:rFonts w:asciiTheme="majorHAnsi" w:hAnsiTheme="majorHAnsi"/>
          <w:sz w:val="20"/>
          <w:szCs w:val="20"/>
        </w:rPr>
        <w:t>podjela,</w:t>
      </w:r>
      <w:r w:rsidR="00660377" w:rsidRPr="007A07E3">
        <w:rPr>
          <w:rFonts w:asciiTheme="majorHAnsi" w:hAnsiTheme="majorHAnsi"/>
          <w:sz w:val="20"/>
          <w:szCs w:val="20"/>
        </w:rPr>
        <w:t xml:space="preserve"> </w:t>
      </w:r>
      <w:r w:rsidRPr="007A07E3">
        <w:rPr>
          <w:rFonts w:asciiTheme="majorHAnsi" w:hAnsiTheme="majorHAnsi"/>
          <w:sz w:val="20"/>
          <w:szCs w:val="20"/>
        </w:rPr>
        <w:t>važnost stakla kao ambalaže,</w:t>
      </w:r>
      <w:r w:rsidR="00660377" w:rsidRPr="007A07E3">
        <w:rPr>
          <w:rFonts w:asciiTheme="majorHAnsi" w:hAnsiTheme="majorHAnsi"/>
          <w:sz w:val="20"/>
          <w:szCs w:val="20"/>
        </w:rPr>
        <w:t xml:space="preserve"> </w:t>
      </w:r>
      <w:r w:rsidRPr="007A07E3">
        <w:rPr>
          <w:rFonts w:asciiTheme="majorHAnsi" w:hAnsiTheme="majorHAnsi"/>
          <w:sz w:val="20"/>
          <w:szCs w:val="20"/>
        </w:rPr>
        <w:t>reciklaža)</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OBLICI I IZVORI ENERGIJE</w:t>
      </w:r>
      <w:r w:rsidRPr="007A07E3">
        <w:rPr>
          <w:rFonts w:asciiTheme="majorHAnsi" w:hAnsiTheme="majorHAnsi"/>
          <w:sz w:val="20"/>
          <w:szCs w:val="20"/>
        </w:rPr>
        <w:t xml:space="preserve"> (pojam energije,</w:t>
      </w:r>
      <w:r w:rsidR="00660377" w:rsidRPr="007A07E3">
        <w:rPr>
          <w:rFonts w:asciiTheme="majorHAnsi" w:hAnsiTheme="majorHAnsi"/>
          <w:sz w:val="20"/>
          <w:szCs w:val="20"/>
        </w:rPr>
        <w:t xml:space="preserve"> vrste, podjela </w:t>
      </w:r>
      <w:r w:rsidRPr="007A07E3">
        <w:rPr>
          <w:rFonts w:asciiTheme="majorHAnsi" w:hAnsiTheme="majorHAnsi"/>
          <w:sz w:val="20"/>
          <w:szCs w:val="20"/>
        </w:rPr>
        <w:t xml:space="preserve">i </w:t>
      </w:r>
      <w:r w:rsidR="00E63A1C">
        <w:rPr>
          <w:rFonts w:asciiTheme="majorHAnsi" w:hAnsiTheme="majorHAnsi"/>
          <w:sz w:val="20"/>
          <w:szCs w:val="20"/>
        </w:rPr>
        <w:t>is</w:t>
      </w:r>
      <w:r w:rsidRPr="007A07E3">
        <w:rPr>
          <w:rFonts w:asciiTheme="majorHAnsi" w:hAnsiTheme="majorHAnsi"/>
          <w:sz w:val="20"/>
          <w:szCs w:val="20"/>
        </w:rPr>
        <w:t>korištavanje</w:t>
      </w:r>
      <w:r w:rsidR="00660377" w:rsidRPr="007A07E3">
        <w:rPr>
          <w:rFonts w:asciiTheme="majorHAnsi" w:hAnsiTheme="majorHAnsi"/>
          <w:sz w:val="20"/>
          <w:szCs w:val="20"/>
        </w:rPr>
        <w:t xml:space="preserve"> </w:t>
      </w:r>
      <w:r w:rsidRPr="007A07E3">
        <w:rPr>
          <w:rFonts w:asciiTheme="majorHAnsi" w:hAnsiTheme="majorHAnsi"/>
          <w:sz w:val="20"/>
          <w:szCs w:val="20"/>
        </w:rPr>
        <w:t>resursa,</w:t>
      </w:r>
      <w:r w:rsidR="00660377" w:rsidRPr="007A07E3">
        <w:rPr>
          <w:rFonts w:asciiTheme="majorHAnsi" w:hAnsiTheme="majorHAnsi"/>
          <w:sz w:val="20"/>
          <w:szCs w:val="20"/>
        </w:rPr>
        <w:t xml:space="preserve"> </w:t>
      </w:r>
      <w:r w:rsidRPr="007A07E3">
        <w:rPr>
          <w:rFonts w:asciiTheme="majorHAnsi" w:hAnsiTheme="majorHAnsi"/>
          <w:sz w:val="20"/>
          <w:szCs w:val="20"/>
        </w:rPr>
        <w:t>ekološke katastrofe)</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BIJELA TEHNIKA</w:t>
      </w:r>
      <w:r w:rsidRPr="007A07E3">
        <w:rPr>
          <w:rFonts w:asciiTheme="majorHAnsi" w:hAnsiTheme="majorHAnsi"/>
          <w:sz w:val="20"/>
          <w:szCs w:val="20"/>
        </w:rPr>
        <w:t xml:space="preserve"> (pojam bijele tehnike,</w:t>
      </w:r>
      <w:r w:rsidR="00660377" w:rsidRPr="007A07E3">
        <w:rPr>
          <w:rFonts w:asciiTheme="majorHAnsi" w:hAnsiTheme="majorHAnsi"/>
          <w:sz w:val="20"/>
          <w:szCs w:val="20"/>
        </w:rPr>
        <w:t xml:space="preserve"> </w:t>
      </w:r>
      <w:r w:rsidRPr="007A07E3">
        <w:rPr>
          <w:rFonts w:asciiTheme="majorHAnsi" w:hAnsiTheme="majorHAnsi"/>
          <w:sz w:val="20"/>
          <w:szCs w:val="20"/>
        </w:rPr>
        <w:t>podjela,</w:t>
      </w:r>
      <w:r w:rsidR="00660377" w:rsidRPr="007A07E3">
        <w:rPr>
          <w:rFonts w:asciiTheme="majorHAnsi" w:hAnsiTheme="majorHAnsi"/>
          <w:sz w:val="20"/>
          <w:szCs w:val="20"/>
        </w:rPr>
        <w:t xml:space="preserve"> važnost</w:t>
      </w:r>
      <w:r w:rsidRPr="007A07E3">
        <w:rPr>
          <w:rFonts w:asciiTheme="majorHAnsi" w:hAnsiTheme="majorHAnsi"/>
          <w:sz w:val="20"/>
          <w:szCs w:val="20"/>
        </w:rPr>
        <w:t>,</w:t>
      </w:r>
      <w:r w:rsidR="00660377" w:rsidRPr="007A07E3">
        <w:rPr>
          <w:rFonts w:asciiTheme="majorHAnsi" w:hAnsiTheme="majorHAnsi"/>
          <w:sz w:val="20"/>
          <w:szCs w:val="20"/>
        </w:rPr>
        <w:t xml:space="preserve"> </w:t>
      </w:r>
      <w:r w:rsidRPr="007A07E3">
        <w:rPr>
          <w:rFonts w:asciiTheme="majorHAnsi" w:hAnsiTheme="majorHAnsi"/>
          <w:sz w:val="20"/>
          <w:szCs w:val="20"/>
        </w:rPr>
        <w:t>razvoj, bijela tehnika danas)</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MALI KUĆANSKI APARATI</w:t>
      </w:r>
      <w:r w:rsidRPr="007A07E3">
        <w:rPr>
          <w:rFonts w:asciiTheme="majorHAnsi" w:hAnsiTheme="majorHAnsi"/>
          <w:sz w:val="20"/>
          <w:szCs w:val="20"/>
        </w:rPr>
        <w:t xml:space="preserve"> (pojam,</w:t>
      </w:r>
      <w:r w:rsidR="00660377" w:rsidRPr="007A07E3">
        <w:rPr>
          <w:rFonts w:asciiTheme="majorHAnsi" w:hAnsiTheme="majorHAnsi"/>
          <w:sz w:val="20"/>
          <w:szCs w:val="20"/>
        </w:rPr>
        <w:t xml:space="preserve"> </w:t>
      </w:r>
      <w:r w:rsidRPr="007A07E3">
        <w:rPr>
          <w:rFonts w:asciiTheme="majorHAnsi" w:hAnsiTheme="majorHAnsi"/>
          <w:sz w:val="20"/>
          <w:szCs w:val="20"/>
        </w:rPr>
        <w:t>podjela,</w:t>
      </w:r>
      <w:r w:rsidR="00660377" w:rsidRPr="007A07E3">
        <w:rPr>
          <w:rFonts w:asciiTheme="majorHAnsi" w:hAnsiTheme="majorHAnsi"/>
          <w:sz w:val="20"/>
          <w:szCs w:val="20"/>
        </w:rPr>
        <w:t xml:space="preserve"> </w:t>
      </w:r>
      <w:r w:rsidRPr="007A07E3">
        <w:rPr>
          <w:rFonts w:asciiTheme="majorHAnsi" w:hAnsiTheme="majorHAnsi"/>
          <w:sz w:val="20"/>
          <w:szCs w:val="20"/>
        </w:rPr>
        <w:t>razvoj,</w:t>
      </w:r>
      <w:r w:rsidR="00660377" w:rsidRPr="007A07E3">
        <w:rPr>
          <w:rFonts w:asciiTheme="majorHAnsi" w:hAnsiTheme="majorHAnsi"/>
          <w:sz w:val="20"/>
          <w:szCs w:val="20"/>
        </w:rPr>
        <w:t xml:space="preserve"> </w:t>
      </w:r>
      <w:r w:rsidRPr="007A07E3">
        <w:rPr>
          <w:rFonts w:asciiTheme="majorHAnsi" w:hAnsiTheme="majorHAnsi"/>
          <w:sz w:val="20"/>
          <w:szCs w:val="20"/>
        </w:rPr>
        <w:t>prisutnost u svakodnevnom domaćinstvu)</w:t>
      </w:r>
    </w:p>
    <w:p w:rsidR="00185060" w:rsidRPr="007A07E3" w:rsidRDefault="00185060" w:rsidP="00660377">
      <w:pPr>
        <w:pStyle w:val="ListParagraph"/>
        <w:numPr>
          <w:ilvl w:val="0"/>
          <w:numId w:val="16"/>
        </w:numPr>
        <w:spacing w:after="0" w:line="276" w:lineRule="auto"/>
        <w:jc w:val="both"/>
        <w:rPr>
          <w:rFonts w:asciiTheme="majorHAnsi" w:hAnsiTheme="majorHAnsi"/>
          <w:sz w:val="20"/>
          <w:szCs w:val="20"/>
        </w:rPr>
      </w:pPr>
      <w:r w:rsidRPr="007A07E3">
        <w:rPr>
          <w:rFonts w:asciiTheme="majorHAnsi" w:hAnsiTheme="majorHAnsi"/>
          <w:b/>
          <w:sz w:val="20"/>
          <w:szCs w:val="20"/>
        </w:rPr>
        <w:t>OPTIČKA ROBA</w:t>
      </w:r>
      <w:r w:rsidRPr="007A07E3">
        <w:rPr>
          <w:rFonts w:asciiTheme="majorHAnsi" w:hAnsiTheme="majorHAnsi"/>
          <w:sz w:val="20"/>
          <w:szCs w:val="20"/>
        </w:rPr>
        <w:t xml:space="preserve"> (optika kroz povijest,</w:t>
      </w:r>
      <w:r w:rsidR="00660377" w:rsidRPr="007A07E3">
        <w:rPr>
          <w:rFonts w:asciiTheme="majorHAnsi" w:hAnsiTheme="majorHAnsi"/>
          <w:sz w:val="20"/>
          <w:szCs w:val="20"/>
        </w:rPr>
        <w:t xml:space="preserve"> </w:t>
      </w:r>
      <w:r w:rsidR="00E63A1C">
        <w:rPr>
          <w:rFonts w:asciiTheme="majorHAnsi" w:hAnsiTheme="majorHAnsi"/>
          <w:sz w:val="20"/>
          <w:szCs w:val="20"/>
        </w:rPr>
        <w:t>pojam optik</w:t>
      </w:r>
      <w:r w:rsidR="00660377" w:rsidRPr="007A07E3">
        <w:rPr>
          <w:rFonts w:asciiTheme="majorHAnsi" w:hAnsiTheme="majorHAnsi"/>
          <w:sz w:val="20"/>
          <w:szCs w:val="20"/>
        </w:rPr>
        <w:t>e</w:t>
      </w:r>
      <w:r w:rsidRPr="007A07E3">
        <w:rPr>
          <w:rFonts w:asciiTheme="majorHAnsi" w:hAnsiTheme="majorHAnsi"/>
          <w:sz w:val="20"/>
          <w:szCs w:val="20"/>
        </w:rPr>
        <w:t>,</w:t>
      </w:r>
      <w:r w:rsidR="00660377" w:rsidRPr="007A07E3">
        <w:rPr>
          <w:rFonts w:asciiTheme="majorHAnsi" w:hAnsiTheme="majorHAnsi"/>
          <w:sz w:val="20"/>
          <w:szCs w:val="20"/>
        </w:rPr>
        <w:t xml:space="preserve"> </w:t>
      </w:r>
      <w:r w:rsidRPr="007A07E3">
        <w:rPr>
          <w:rFonts w:asciiTheme="majorHAnsi" w:hAnsiTheme="majorHAnsi"/>
          <w:sz w:val="20"/>
          <w:szCs w:val="20"/>
        </w:rPr>
        <w:t>važnost,</w:t>
      </w:r>
      <w:r w:rsidR="00660377" w:rsidRPr="007A07E3">
        <w:rPr>
          <w:rFonts w:asciiTheme="majorHAnsi" w:hAnsiTheme="majorHAnsi"/>
          <w:sz w:val="20"/>
          <w:szCs w:val="20"/>
        </w:rPr>
        <w:t xml:space="preserve"> podjela, optika danas</w:t>
      </w:r>
      <w:r w:rsidRPr="007A07E3">
        <w:rPr>
          <w:rFonts w:asciiTheme="majorHAnsi" w:hAnsiTheme="majorHAnsi"/>
          <w:sz w:val="20"/>
          <w:szCs w:val="20"/>
        </w:rPr>
        <w:t>)</w:t>
      </w:r>
    </w:p>
    <w:p w:rsidR="00185060" w:rsidRPr="007A07E3" w:rsidRDefault="00185060" w:rsidP="00660377">
      <w:pPr>
        <w:spacing w:after="0" w:line="240" w:lineRule="auto"/>
        <w:ind w:left="360"/>
        <w:jc w:val="both"/>
        <w:rPr>
          <w:rFonts w:asciiTheme="majorHAnsi" w:hAnsiTheme="majorHAnsi"/>
          <w:sz w:val="20"/>
          <w:szCs w:val="20"/>
        </w:rPr>
      </w:pPr>
    </w:p>
    <w:p w:rsidR="006138D2" w:rsidRDefault="006138D2" w:rsidP="00660377">
      <w:pPr>
        <w:spacing w:after="0"/>
        <w:jc w:val="both"/>
        <w:rPr>
          <w:rFonts w:asciiTheme="majorHAnsi" w:hAnsiTheme="majorHAnsi"/>
          <w:b/>
          <w:color w:val="FF0000"/>
          <w:sz w:val="20"/>
          <w:szCs w:val="20"/>
        </w:rPr>
      </w:pPr>
    </w:p>
    <w:p w:rsidR="00185060" w:rsidRPr="007A07E3" w:rsidRDefault="00185060" w:rsidP="00660377">
      <w:pPr>
        <w:spacing w:after="0"/>
        <w:jc w:val="both"/>
        <w:rPr>
          <w:rFonts w:asciiTheme="majorHAnsi" w:hAnsiTheme="majorHAnsi"/>
          <w:b/>
          <w:color w:val="FF0000"/>
          <w:sz w:val="20"/>
          <w:szCs w:val="20"/>
        </w:rPr>
      </w:pPr>
      <w:r w:rsidRPr="007A07E3">
        <w:rPr>
          <w:rFonts w:asciiTheme="majorHAnsi" w:hAnsiTheme="majorHAnsi"/>
          <w:b/>
          <w:color w:val="FF0000"/>
          <w:sz w:val="20"/>
          <w:szCs w:val="20"/>
        </w:rPr>
        <w:t>POZNA</w:t>
      </w:r>
      <w:r w:rsidR="00734570">
        <w:rPr>
          <w:rFonts w:asciiTheme="majorHAnsi" w:hAnsiTheme="majorHAnsi"/>
          <w:b/>
          <w:color w:val="FF0000"/>
          <w:sz w:val="20"/>
          <w:szCs w:val="20"/>
        </w:rPr>
        <w:t>VANJE ROBE (</w:t>
      </w:r>
      <w:r w:rsidRPr="007A07E3">
        <w:rPr>
          <w:rFonts w:asciiTheme="majorHAnsi" w:hAnsiTheme="majorHAnsi"/>
          <w:b/>
          <w:color w:val="FF0000"/>
          <w:sz w:val="20"/>
          <w:szCs w:val="20"/>
        </w:rPr>
        <w:t>ANAMARIJA LOVRIĆ, prof.)</w:t>
      </w:r>
    </w:p>
    <w:p w:rsidR="00660377" w:rsidRPr="007A07E3" w:rsidRDefault="00660377" w:rsidP="00660377">
      <w:pPr>
        <w:spacing w:after="0"/>
        <w:jc w:val="both"/>
        <w:rPr>
          <w:rFonts w:asciiTheme="majorHAnsi" w:hAnsiTheme="majorHAnsi"/>
          <w:sz w:val="20"/>
          <w:szCs w:val="20"/>
        </w:rPr>
      </w:pPr>
    </w:p>
    <w:p w:rsidR="002342E8" w:rsidRPr="007A07E3" w:rsidRDefault="00660377" w:rsidP="00660377">
      <w:pPr>
        <w:numPr>
          <w:ilvl w:val="0"/>
          <w:numId w:val="17"/>
        </w:numPr>
        <w:spacing w:after="0"/>
        <w:jc w:val="both"/>
        <w:rPr>
          <w:rFonts w:asciiTheme="majorHAnsi" w:hAnsiTheme="majorHAnsi"/>
          <w:sz w:val="20"/>
          <w:szCs w:val="20"/>
        </w:rPr>
      </w:pPr>
      <w:r w:rsidRPr="007A07E3">
        <w:rPr>
          <w:rFonts w:asciiTheme="majorHAnsi" w:hAnsiTheme="majorHAnsi"/>
          <w:b/>
          <w:sz w:val="20"/>
          <w:szCs w:val="20"/>
        </w:rPr>
        <w:t>AUTOHTONI HRVATSKI SIREVI</w:t>
      </w:r>
      <w:r w:rsidRPr="007A07E3">
        <w:rPr>
          <w:rFonts w:asciiTheme="majorHAnsi" w:hAnsiTheme="majorHAnsi"/>
          <w:sz w:val="20"/>
          <w:szCs w:val="20"/>
        </w:rPr>
        <w:t xml:space="preserve"> </w:t>
      </w:r>
      <w:r w:rsidR="002342E8" w:rsidRPr="007A07E3">
        <w:rPr>
          <w:rFonts w:asciiTheme="majorHAnsi" w:hAnsiTheme="majorHAnsi"/>
          <w:sz w:val="20"/>
          <w:szCs w:val="20"/>
        </w:rPr>
        <w:t xml:space="preserve">(prerada mlijeka u sir, proizvodnja sira, kvaliteta sira, vrste sira, najpoznatiji autohtoni sirevi u Hrvatskoj) </w:t>
      </w:r>
    </w:p>
    <w:p w:rsidR="002342E8" w:rsidRPr="007A07E3" w:rsidRDefault="00660377" w:rsidP="00660377">
      <w:pPr>
        <w:numPr>
          <w:ilvl w:val="0"/>
          <w:numId w:val="17"/>
        </w:numPr>
        <w:spacing w:after="0"/>
        <w:jc w:val="both"/>
        <w:rPr>
          <w:rFonts w:asciiTheme="majorHAnsi" w:hAnsiTheme="majorHAnsi"/>
          <w:sz w:val="20"/>
          <w:szCs w:val="20"/>
        </w:rPr>
      </w:pPr>
      <w:r w:rsidRPr="007A07E3">
        <w:rPr>
          <w:rFonts w:asciiTheme="majorHAnsi" w:hAnsiTheme="majorHAnsi"/>
          <w:b/>
          <w:sz w:val="20"/>
          <w:szCs w:val="20"/>
        </w:rPr>
        <w:t>PRAVILNA I URAVNOTEŽENA PREHRANA KOD SREDNJOŠKOLACA, UČENIKA, ADOLESCENATA</w:t>
      </w:r>
      <w:r w:rsidRPr="007A07E3">
        <w:rPr>
          <w:rFonts w:asciiTheme="majorHAnsi" w:hAnsiTheme="majorHAnsi"/>
          <w:sz w:val="20"/>
          <w:szCs w:val="20"/>
        </w:rPr>
        <w:t xml:space="preserve"> </w:t>
      </w:r>
      <w:r w:rsidR="002342E8" w:rsidRPr="007A07E3">
        <w:rPr>
          <w:rFonts w:asciiTheme="majorHAnsi" w:hAnsiTheme="majorHAnsi"/>
          <w:sz w:val="20"/>
          <w:szCs w:val="20"/>
        </w:rPr>
        <w:t>(prehrambene navike, prehrana adolescenata, piramida pravilne prehrane, prekomjerna težina kod djece, uloga roditelja u nastanku prekomjerne tjelesne težine kod djece, tjelesna aktivnost)</w:t>
      </w:r>
    </w:p>
    <w:p w:rsidR="002342E8" w:rsidRPr="007A07E3" w:rsidRDefault="00660377" w:rsidP="00660377">
      <w:pPr>
        <w:numPr>
          <w:ilvl w:val="0"/>
          <w:numId w:val="17"/>
        </w:numPr>
        <w:spacing w:after="0"/>
        <w:jc w:val="both"/>
        <w:rPr>
          <w:rFonts w:asciiTheme="majorHAnsi" w:hAnsiTheme="majorHAnsi"/>
          <w:sz w:val="20"/>
          <w:szCs w:val="20"/>
        </w:rPr>
      </w:pPr>
      <w:r w:rsidRPr="007A07E3">
        <w:rPr>
          <w:rFonts w:asciiTheme="majorHAnsi" w:hAnsiTheme="majorHAnsi"/>
          <w:b/>
          <w:sz w:val="20"/>
          <w:szCs w:val="20"/>
        </w:rPr>
        <w:t>SOLARNA ENERGIJA I SUVREMENA TEHNOLOGIJA</w:t>
      </w:r>
      <w:r w:rsidRPr="007A07E3">
        <w:rPr>
          <w:rFonts w:asciiTheme="majorHAnsi" w:hAnsiTheme="majorHAnsi"/>
          <w:sz w:val="20"/>
          <w:szCs w:val="20"/>
        </w:rPr>
        <w:t xml:space="preserve"> </w:t>
      </w:r>
      <w:r w:rsidR="002342E8" w:rsidRPr="007A07E3">
        <w:rPr>
          <w:rFonts w:asciiTheme="majorHAnsi" w:hAnsiTheme="majorHAnsi"/>
          <w:sz w:val="20"/>
          <w:szCs w:val="20"/>
        </w:rPr>
        <w:t>(sunce kao obnovljivi izvor energije, energija sunca, iskorištavanje sunčeve energije, solarni kolektori, fotonaponske ćelije, solarne inovacije za budućnost)</w:t>
      </w:r>
    </w:p>
    <w:p w:rsidR="002342E8" w:rsidRPr="007A07E3" w:rsidRDefault="00660377" w:rsidP="00660377">
      <w:pPr>
        <w:numPr>
          <w:ilvl w:val="0"/>
          <w:numId w:val="17"/>
        </w:numPr>
        <w:spacing w:after="0"/>
        <w:jc w:val="both"/>
        <w:rPr>
          <w:rFonts w:asciiTheme="majorHAnsi" w:hAnsiTheme="majorHAnsi"/>
          <w:sz w:val="20"/>
          <w:szCs w:val="20"/>
        </w:rPr>
      </w:pPr>
      <w:r w:rsidRPr="007A07E3">
        <w:rPr>
          <w:rFonts w:asciiTheme="majorHAnsi" w:hAnsiTheme="majorHAnsi"/>
          <w:b/>
          <w:sz w:val="20"/>
          <w:szCs w:val="20"/>
        </w:rPr>
        <w:t>AKTIVNE TVARI U KOZMETIČKIM PREPARATIMA</w:t>
      </w:r>
      <w:r w:rsidRPr="007A07E3">
        <w:rPr>
          <w:rFonts w:asciiTheme="majorHAnsi" w:hAnsiTheme="majorHAnsi"/>
          <w:sz w:val="20"/>
          <w:szCs w:val="20"/>
        </w:rPr>
        <w:t xml:space="preserve"> </w:t>
      </w:r>
      <w:r w:rsidR="002342E8" w:rsidRPr="007A07E3">
        <w:rPr>
          <w:rFonts w:asciiTheme="majorHAnsi" w:hAnsiTheme="majorHAnsi"/>
          <w:sz w:val="20"/>
          <w:szCs w:val="20"/>
        </w:rPr>
        <w:t>(moć biljaka u kozmetičkim preparatima, vitamini, proteini, enzimi, biljni ekstrakti, prirodna i organska kozmetika, prednosti i mane prirodne kozmetike)</w:t>
      </w:r>
    </w:p>
    <w:p w:rsidR="002342E8" w:rsidRPr="007A07E3" w:rsidRDefault="00660377" w:rsidP="00660377">
      <w:pPr>
        <w:numPr>
          <w:ilvl w:val="0"/>
          <w:numId w:val="17"/>
        </w:numPr>
        <w:spacing w:after="0"/>
        <w:jc w:val="both"/>
        <w:rPr>
          <w:rFonts w:asciiTheme="majorHAnsi" w:hAnsiTheme="majorHAnsi"/>
          <w:sz w:val="20"/>
          <w:szCs w:val="20"/>
        </w:rPr>
      </w:pPr>
      <w:r w:rsidRPr="007A07E3">
        <w:rPr>
          <w:rFonts w:asciiTheme="majorHAnsi" w:hAnsiTheme="majorHAnsi"/>
          <w:b/>
          <w:sz w:val="20"/>
          <w:szCs w:val="20"/>
        </w:rPr>
        <w:t>ČIPKARSTVO U HRVATSKOJ</w:t>
      </w:r>
      <w:r w:rsidRPr="007A07E3">
        <w:rPr>
          <w:rFonts w:asciiTheme="majorHAnsi" w:hAnsiTheme="majorHAnsi"/>
          <w:sz w:val="20"/>
          <w:szCs w:val="20"/>
        </w:rPr>
        <w:t xml:space="preserve"> </w:t>
      </w:r>
      <w:r w:rsidR="002342E8" w:rsidRPr="007A07E3">
        <w:rPr>
          <w:rFonts w:asciiTheme="majorHAnsi" w:hAnsiTheme="majorHAnsi"/>
          <w:sz w:val="20"/>
          <w:szCs w:val="20"/>
        </w:rPr>
        <w:t>(povijest čipkarstva u Hrvatskoj, načini izrade čipke, Paška čipka, Hvarska čipka, nematerijalna kulturna baština)</w:t>
      </w:r>
    </w:p>
    <w:p w:rsidR="002342E8" w:rsidRPr="007A07E3" w:rsidRDefault="00660377" w:rsidP="00660377">
      <w:pPr>
        <w:numPr>
          <w:ilvl w:val="0"/>
          <w:numId w:val="17"/>
        </w:numPr>
        <w:spacing w:after="0"/>
        <w:jc w:val="both"/>
        <w:rPr>
          <w:rFonts w:asciiTheme="majorHAnsi" w:hAnsiTheme="majorHAnsi"/>
          <w:sz w:val="20"/>
          <w:szCs w:val="20"/>
        </w:rPr>
      </w:pPr>
      <w:r w:rsidRPr="007A07E3">
        <w:rPr>
          <w:rFonts w:asciiTheme="majorHAnsi" w:hAnsiTheme="majorHAnsi"/>
          <w:b/>
          <w:sz w:val="20"/>
          <w:szCs w:val="20"/>
        </w:rPr>
        <w:t>KAVA I KAVOVINE</w:t>
      </w:r>
      <w:r w:rsidRPr="007A07E3">
        <w:rPr>
          <w:rFonts w:asciiTheme="majorHAnsi" w:hAnsiTheme="majorHAnsi"/>
          <w:sz w:val="20"/>
          <w:szCs w:val="20"/>
        </w:rPr>
        <w:t xml:space="preserve"> </w:t>
      </w:r>
      <w:r w:rsidR="002342E8" w:rsidRPr="007A07E3">
        <w:rPr>
          <w:rFonts w:asciiTheme="majorHAnsi" w:hAnsiTheme="majorHAnsi"/>
          <w:sz w:val="20"/>
          <w:szCs w:val="20"/>
        </w:rPr>
        <w:t>(porijeklo kave, biljka kakaovac, proizvodnja kave, kvaliteta kave, vrste kave, zamjene za kavu- kavovine, utjecaj kofeina na ljudski organizam)</w:t>
      </w:r>
    </w:p>
    <w:p w:rsidR="002342E8" w:rsidRPr="007A07E3" w:rsidRDefault="00660377" w:rsidP="00660377">
      <w:pPr>
        <w:numPr>
          <w:ilvl w:val="0"/>
          <w:numId w:val="17"/>
        </w:numPr>
        <w:spacing w:after="0"/>
        <w:jc w:val="both"/>
        <w:rPr>
          <w:rFonts w:asciiTheme="majorHAnsi" w:hAnsiTheme="majorHAnsi"/>
          <w:sz w:val="20"/>
          <w:szCs w:val="20"/>
        </w:rPr>
      </w:pPr>
      <w:r w:rsidRPr="007A07E3">
        <w:rPr>
          <w:rFonts w:asciiTheme="majorHAnsi" w:hAnsiTheme="majorHAnsi"/>
          <w:b/>
          <w:sz w:val="20"/>
          <w:szCs w:val="20"/>
        </w:rPr>
        <w:t>ČOKOLADA</w:t>
      </w:r>
      <w:r w:rsidR="002342E8" w:rsidRPr="007A07E3">
        <w:rPr>
          <w:rFonts w:asciiTheme="majorHAnsi" w:hAnsiTheme="majorHAnsi"/>
          <w:sz w:val="20"/>
          <w:szCs w:val="20"/>
        </w:rPr>
        <w:t xml:space="preserve"> (sirovine za proizvodnju čokolade, prerada kakaovog zrna, tehnološki postupak proizvodnje čokolade, mliječna čokolada, desertna čokolada, punjena čokolada, čokoladni deserti)</w:t>
      </w:r>
    </w:p>
    <w:p w:rsidR="00185060" w:rsidRPr="007A07E3" w:rsidRDefault="00185060" w:rsidP="00660377">
      <w:pPr>
        <w:spacing w:after="0"/>
        <w:ind w:left="360"/>
        <w:jc w:val="both"/>
        <w:rPr>
          <w:rFonts w:asciiTheme="majorHAnsi" w:hAnsiTheme="majorHAnsi"/>
          <w:sz w:val="20"/>
          <w:szCs w:val="20"/>
        </w:rPr>
      </w:pPr>
    </w:p>
    <w:p w:rsidR="0067626E" w:rsidRPr="007A07E3" w:rsidRDefault="0067626E" w:rsidP="0067626E">
      <w:pPr>
        <w:spacing w:after="0"/>
        <w:jc w:val="both"/>
        <w:rPr>
          <w:rFonts w:asciiTheme="majorHAnsi" w:hAnsiTheme="majorHAnsi"/>
          <w:b/>
          <w:color w:val="FF0000"/>
          <w:sz w:val="20"/>
          <w:szCs w:val="20"/>
        </w:rPr>
      </w:pPr>
      <w:r w:rsidRPr="007A07E3">
        <w:rPr>
          <w:rFonts w:asciiTheme="majorHAnsi" w:hAnsiTheme="majorHAnsi"/>
          <w:b/>
          <w:color w:val="FF0000"/>
          <w:sz w:val="20"/>
          <w:szCs w:val="20"/>
        </w:rPr>
        <w:lastRenderedPageBreak/>
        <w:t>OSNOVE TRGOVAČKOG PR</w:t>
      </w:r>
      <w:r w:rsidR="00734570">
        <w:rPr>
          <w:rFonts w:asciiTheme="majorHAnsi" w:hAnsiTheme="majorHAnsi"/>
          <w:b/>
          <w:color w:val="FF0000"/>
          <w:sz w:val="20"/>
          <w:szCs w:val="20"/>
        </w:rPr>
        <w:t>AVA (</w:t>
      </w:r>
      <w:r w:rsidRPr="007A07E3">
        <w:rPr>
          <w:rFonts w:asciiTheme="majorHAnsi" w:hAnsiTheme="majorHAnsi"/>
          <w:b/>
          <w:color w:val="FF0000"/>
          <w:sz w:val="20"/>
          <w:szCs w:val="20"/>
        </w:rPr>
        <w:t>DIJANA DVORNIK, prof.)</w:t>
      </w:r>
    </w:p>
    <w:p w:rsidR="0067626E" w:rsidRPr="007A07E3" w:rsidRDefault="0067626E" w:rsidP="0067626E">
      <w:pPr>
        <w:spacing w:after="0"/>
        <w:jc w:val="both"/>
        <w:rPr>
          <w:rFonts w:asciiTheme="majorHAnsi" w:hAnsiTheme="majorHAnsi"/>
          <w:sz w:val="20"/>
          <w:szCs w:val="20"/>
        </w:rPr>
      </w:pP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SADRŽAJ PRAVNIH POSLOVA</w:t>
      </w:r>
      <w:r w:rsidRPr="007A07E3">
        <w:rPr>
          <w:rFonts w:asciiTheme="majorHAnsi" w:hAnsiTheme="majorHAnsi"/>
          <w:sz w:val="20"/>
          <w:szCs w:val="20"/>
        </w:rPr>
        <w:t xml:space="preserve"> (pravni odnos, sastojci pravnog odnosa, subjekti pravnog odnosa, sadržaj pravnog odnosa)</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POSJED</w:t>
      </w:r>
      <w:r w:rsidRPr="007A07E3">
        <w:rPr>
          <w:rFonts w:asciiTheme="majorHAnsi" w:hAnsiTheme="majorHAnsi"/>
          <w:sz w:val="20"/>
          <w:szCs w:val="20"/>
        </w:rPr>
        <w:t xml:space="preserve"> ( pojam posjeda, vrste posjeda, stjecanje, gubitak i zaštita posjeda)</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VLASNIŠTVO</w:t>
      </w:r>
      <w:r w:rsidRPr="007A07E3">
        <w:rPr>
          <w:rFonts w:asciiTheme="majorHAnsi" w:hAnsiTheme="majorHAnsi"/>
          <w:sz w:val="20"/>
          <w:szCs w:val="20"/>
        </w:rPr>
        <w:t xml:space="preserve"> (definicija vlasništva, sadržaj, obilježja, subjekti i objekti prava vlasništva, oblici, vrste)</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PRAVO TRGOVAČKIH DRUŠTAVA</w:t>
      </w:r>
      <w:r w:rsidRPr="007A07E3">
        <w:rPr>
          <w:rFonts w:asciiTheme="majorHAnsi" w:hAnsiTheme="majorHAnsi"/>
          <w:sz w:val="20"/>
          <w:szCs w:val="20"/>
        </w:rPr>
        <w:t xml:space="preserve"> (opći pojmovi o trgovcu, poduzeću, trgovačkim društvima, zajedničke odredbe za sva trgovačka društva)</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SUDSKI REGISTAR</w:t>
      </w:r>
      <w:r w:rsidRPr="007A07E3">
        <w:rPr>
          <w:rFonts w:asciiTheme="majorHAnsi" w:hAnsiTheme="majorHAnsi"/>
          <w:sz w:val="20"/>
          <w:szCs w:val="20"/>
        </w:rPr>
        <w:t xml:space="preserve"> (pojam, načela, objava upisa u sudski registar)</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JAVNO TRGOVAČKO DRUŠTVO</w:t>
      </w:r>
      <w:r w:rsidRPr="007A07E3">
        <w:rPr>
          <w:rFonts w:asciiTheme="majorHAnsi" w:hAnsiTheme="majorHAnsi"/>
          <w:sz w:val="20"/>
          <w:szCs w:val="20"/>
        </w:rPr>
        <w:t xml:space="preserve"> (definicija, temeljna obilježja, pravni odnosi među članovima , razlozi prestanka društva)</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KOMANDITNO DRUŠTVO</w:t>
      </w:r>
      <w:r w:rsidRPr="007A07E3">
        <w:rPr>
          <w:rFonts w:asciiTheme="majorHAnsi" w:hAnsiTheme="majorHAnsi"/>
          <w:sz w:val="20"/>
          <w:szCs w:val="20"/>
        </w:rPr>
        <w:t xml:space="preserve"> (definicija, temeljna obilježja, pravni odnosi među članovima, razlozi prestanka komanditnog društva) </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DIONIČKO DRUŠTVO</w:t>
      </w:r>
      <w:r w:rsidRPr="007A07E3">
        <w:rPr>
          <w:rFonts w:asciiTheme="majorHAnsi" w:hAnsiTheme="majorHAnsi"/>
          <w:sz w:val="20"/>
          <w:szCs w:val="20"/>
        </w:rPr>
        <w:t xml:space="preserve"> (definicija, temeljna obilježja, osnivanje dioničkog društva, dionice, pravni odnosi društva i dioničara, tijela društva, prestanak dioničkog društva)</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DIONICE</w:t>
      </w:r>
      <w:r w:rsidRPr="007A07E3">
        <w:rPr>
          <w:rFonts w:asciiTheme="majorHAnsi" w:hAnsiTheme="majorHAnsi"/>
          <w:sz w:val="20"/>
          <w:szCs w:val="20"/>
        </w:rPr>
        <w:t xml:space="preserve"> (pojam, vrste dionica, vinkulacija, dijelovi isprave o dionici)</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DRUŠTVO S OGRANIČENOM ODGOVORNOŠĆU</w:t>
      </w:r>
      <w:r w:rsidRPr="007A07E3">
        <w:rPr>
          <w:rFonts w:asciiTheme="majorHAnsi" w:hAnsiTheme="majorHAnsi"/>
          <w:sz w:val="20"/>
          <w:szCs w:val="20"/>
        </w:rPr>
        <w:t xml:space="preserve"> (definicija, temeljna obilježja, temeljni ulozi, tijela društva s ograničenom odgovornošću, prestanak društva s ograničenom odgovornošću)</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NEVALJANOST UGOVORA</w:t>
      </w:r>
      <w:r w:rsidRPr="007A07E3">
        <w:rPr>
          <w:rFonts w:asciiTheme="majorHAnsi" w:hAnsiTheme="majorHAnsi"/>
          <w:sz w:val="20"/>
          <w:szCs w:val="20"/>
        </w:rPr>
        <w:t xml:space="preserve"> (ništetni i pobojni ugovori)</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UGOVOR O KUPOPRODAJI</w:t>
      </w:r>
      <w:r w:rsidRPr="007A07E3">
        <w:rPr>
          <w:rFonts w:asciiTheme="majorHAnsi" w:hAnsiTheme="majorHAnsi"/>
          <w:sz w:val="20"/>
          <w:szCs w:val="20"/>
        </w:rPr>
        <w:t xml:space="preserve"> (kupoprodaja stvari, kupoprodaja prava, oblik, obveze suugovaratelja)</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UGOVOR O TRGOVAČKOM ZASTUPANJU</w:t>
      </w:r>
      <w:r w:rsidRPr="007A07E3">
        <w:rPr>
          <w:rFonts w:asciiTheme="majorHAnsi" w:hAnsiTheme="majorHAnsi"/>
          <w:sz w:val="20"/>
          <w:szCs w:val="20"/>
        </w:rPr>
        <w:t xml:space="preserve"> (pojam, obilježja, obveze suugovaratelja)</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UGOVOR O DJELU</w:t>
      </w:r>
      <w:r w:rsidRPr="007A07E3">
        <w:rPr>
          <w:rFonts w:asciiTheme="majorHAnsi" w:hAnsiTheme="majorHAnsi"/>
          <w:sz w:val="20"/>
          <w:szCs w:val="20"/>
        </w:rPr>
        <w:t xml:space="preserve"> (pojam i obilježja, obveze ugovaratelja)</w:t>
      </w:r>
    </w:p>
    <w:p w:rsidR="0067626E" w:rsidRPr="007A07E3" w:rsidRDefault="0067626E" w:rsidP="0067626E">
      <w:pPr>
        <w:pStyle w:val="ListParagraph"/>
        <w:numPr>
          <w:ilvl w:val="0"/>
          <w:numId w:val="15"/>
        </w:numPr>
        <w:spacing w:after="0" w:line="276" w:lineRule="auto"/>
        <w:jc w:val="both"/>
        <w:rPr>
          <w:rFonts w:asciiTheme="majorHAnsi" w:hAnsiTheme="majorHAnsi"/>
          <w:sz w:val="20"/>
          <w:szCs w:val="20"/>
        </w:rPr>
      </w:pPr>
      <w:r w:rsidRPr="007A07E3">
        <w:rPr>
          <w:rFonts w:asciiTheme="majorHAnsi" w:hAnsiTheme="majorHAnsi"/>
          <w:b/>
          <w:sz w:val="20"/>
          <w:szCs w:val="20"/>
        </w:rPr>
        <w:t>UGOVOR O ZAKUPU</w:t>
      </w:r>
      <w:r w:rsidRPr="007A07E3">
        <w:rPr>
          <w:rFonts w:asciiTheme="majorHAnsi" w:hAnsiTheme="majorHAnsi"/>
          <w:sz w:val="20"/>
          <w:szCs w:val="20"/>
        </w:rPr>
        <w:t xml:space="preserve"> (pojam i obilježja, obveze ugovaratelja, podzakup, leasing, timesharing)</w:t>
      </w:r>
    </w:p>
    <w:p w:rsidR="00185060" w:rsidRPr="007A07E3" w:rsidRDefault="00185060" w:rsidP="00660377">
      <w:pPr>
        <w:spacing w:after="0" w:line="240" w:lineRule="auto"/>
        <w:ind w:left="360"/>
        <w:jc w:val="both"/>
        <w:rPr>
          <w:rFonts w:asciiTheme="majorHAnsi" w:hAnsiTheme="majorHAnsi"/>
          <w:sz w:val="20"/>
          <w:szCs w:val="20"/>
        </w:rPr>
      </w:pPr>
    </w:p>
    <w:p w:rsidR="00185060" w:rsidRPr="007A07E3" w:rsidRDefault="00185060" w:rsidP="00660377">
      <w:pPr>
        <w:spacing w:after="0" w:line="240" w:lineRule="auto"/>
        <w:jc w:val="both"/>
        <w:rPr>
          <w:rFonts w:asciiTheme="majorHAnsi" w:hAnsiTheme="majorHAnsi"/>
          <w:sz w:val="20"/>
          <w:szCs w:val="20"/>
        </w:rPr>
      </w:pPr>
    </w:p>
    <w:p w:rsidR="00185060" w:rsidRPr="007A07E3" w:rsidRDefault="00185060" w:rsidP="00660377">
      <w:pPr>
        <w:spacing w:after="0" w:line="240" w:lineRule="auto"/>
        <w:jc w:val="both"/>
        <w:rPr>
          <w:rFonts w:asciiTheme="majorHAnsi" w:hAnsiTheme="majorHAnsi"/>
          <w:sz w:val="20"/>
          <w:szCs w:val="20"/>
        </w:rPr>
      </w:pPr>
    </w:p>
    <w:p w:rsidR="00185060" w:rsidRPr="007A07E3" w:rsidRDefault="00185060" w:rsidP="00660377">
      <w:pPr>
        <w:pStyle w:val="ListParagraph"/>
        <w:spacing w:after="0" w:line="240" w:lineRule="auto"/>
        <w:jc w:val="both"/>
        <w:rPr>
          <w:rFonts w:asciiTheme="majorHAnsi" w:hAnsiTheme="majorHAnsi"/>
          <w:sz w:val="20"/>
          <w:szCs w:val="20"/>
        </w:rPr>
      </w:pPr>
    </w:p>
    <w:p w:rsidR="000F268A" w:rsidRPr="007A07E3" w:rsidRDefault="000F268A" w:rsidP="00660377">
      <w:pPr>
        <w:spacing w:after="0" w:line="240" w:lineRule="auto"/>
        <w:ind w:left="360"/>
        <w:jc w:val="both"/>
        <w:rPr>
          <w:rFonts w:asciiTheme="majorHAnsi" w:eastAsia="Calibri" w:hAnsiTheme="majorHAnsi" w:cs="Calibri"/>
          <w:sz w:val="20"/>
          <w:szCs w:val="20"/>
          <w:lang w:val="hr-HR"/>
        </w:rPr>
      </w:pPr>
    </w:p>
    <w:p w:rsidR="000F268A" w:rsidRPr="007A07E3" w:rsidRDefault="000F268A" w:rsidP="00660377">
      <w:pPr>
        <w:pStyle w:val="ListParagraph"/>
        <w:spacing w:after="0" w:line="240" w:lineRule="auto"/>
        <w:jc w:val="both"/>
        <w:rPr>
          <w:rFonts w:asciiTheme="majorHAnsi" w:hAnsiTheme="majorHAnsi" w:cstheme="minorHAnsi"/>
          <w:sz w:val="20"/>
          <w:szCs w:val="20"/>
        </w:rPr>
      </w:pPr>
    </w:p>
    <w:p w:rsidR="00993434" w:rsidRPr="007A07E3" w:rsidRDefault="00993434" w:rsidP="00660377">
      <w:pPr>
        <w:spacing w:after="0" w:line="240" w:lineRule="auto"/>
        <w:jc w:val="both"/>
        <w:rPr>
          <w:rFonts w:asciiTheme="majorHAnsi" w:hAnsiTheme="majorHAnsi"/>
          <w:b/>
          <w:sz w:val="20"/>
          <w:szCs w:val="20"/>
        </w:rPr>
      </w:pPr>
    </w:p>
    <w:p w:rsidR="00993434" w:rsidRPr="007A07E3" w:rsidRDefault="00993434" w:rsidP="00660377">
      <w:pPr>
        <w:spacing w:after="0" w:line="240" w:lineRule="auto"/>
        <w:ind w:left="360"/>
        <w:jc w:val="both"/>
        <w:rPr>
          <w:rFonts w:asciiTheme="majorHAnsi" w:hAnsiTheme="majorHAnsi"/>
          <w:sz w:val="20"/>
          <w:szCs w:val="20"/>
        </w:rPr>
      </w:pPr>
    </w:p>
    <w:p w:rsidR="00EF0253" w:rsidRPr="007A07E3" w:rsidRDefault="00EF0253" w:rsidP="00660377">
      <w:pPr>
        <w:spacing w:after="0" w:line="240" w:lineRule="auto"/>
        <w:jc w:val="both"/>
        <w:rPr>
          <w:rFonts w:asciiTheme="majorHAnsi" w:hAnsiTheme="majorHAnsi" w:cstheme="minorHAnsi"/>
          <w:bCs/>
          <w:color w:val="008000"/>
          <w:sz w:val="20"/>
          <w:szCs w:val="20"/>
        </w:rPr>
      </w:pPr>
    </w:p>
    <w:p w:rsidR="00126A42" w:rsidRPr="007A07E3" w:rsidRDefault="00126A42" w:rsidP="00660377">
      <w:pPr>
        <w:spacing w:after="0" w:line="240" w:lineRule="auto"/>
        <w:jc w:val="both"/>
        <w:rPr>
          <w:rFonts w:asciiTheme="majorHAnsi" w:eastAsia="Calibri" w:hAnsiTheme="majorHAnsi" w:cs="Calibri"/>
          <w:bCs/>
          <w:color w:val="008000"/>
          <w:sz w:val="20"/>
          <w:szCs w:val="20"/>
        </w:rPr>
      </w:pPr>
    </w:p>
    <w:p w:rsidR="00126A42" w:rsidRPr="007A07E3" w:rsidRDefault="00126A42" w:rsidP="00660377">
      <w:pPr>
        <w:spacing w:after="0" w:line="240" w:lineRule="auto"/>
        <w:ind w:left="720"/>
        <w:jc w:val="both"/>
        <w:rPr>
          <w:rFonts w:asciiTheme="majorHAnsi" w:hAnsiTheme="majorHAnsi" w:cstheme="minorHAnsi"/>
          <w:color w:val="008000"/>
          <w:sz w:val="20"/>
          <w:szCs w:val="20"/>
          <w:lang w:val="hr-HR"/>
        </w:rPr>
      </w:pPr>
    </w:p>
    <w:p w:rsidR="00464351" w:rsidRPr="007A07E3" w:rsidRDefault="00464351" w:rsidP="00660377">
      <w:pPr>
        <w:spacing w:after="0" w:line="240" w:lineRule="auto"/>
        <w:jc w:val="both"/>
        <w:rPr>
          <w:rFonts w:asciiTheme="majorHAnsi" w:hAnsiTheme="majorHAnsi"/>
          <w:sz w:val="20"/>
          <w:szCs w:val="20"/>
        </w:rPr>
      </w:pPr>
    </w:p>
    <w:sectPr w:rsidR="00464351" w:rsidRPr="007A07E3" w:rsidSect="00FB6A90">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2F0" w:rsidRDefault="00E022F0" w:rsidP="0067626E">
      <w:pPr>
        <w:spacing w:after="0" w:line="240" w:lineRule="auto"/>
      </w:pPr>
      <w:r>
        <w:separator/>
      </w:r>
    </w:p>
  </w:endnote>
  <w:endnote w:type="continuationSeparator" w:id="1">
    <w:p w:rsidR="00E022F0" w:rsidRDefault="00E022F0" w:rsidP="00676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03297"/>
      <w:docPartObj>
        <w:docPartGallery w:val="Page Numbers (Bottom of Page)"/>
        <w:docPartUnique/>
      </w:docPartObj>
    </w:sdtPr>
    <w:sdtContent>
      <w:p w:rsidR="0067626E" w:rsidRDefault="00AF7416">
        <w:pPr>
          <w:pStyle w:val="Footer"/>
          <w:jc w:val="right"/>
        </w:pPr>
        <w:fldSimple w:instr=" PAGE   \* MERGEFORMAT ">
          <w:r w:rsidR="00320884">
            <w:rPr>
              <w:noProof/>
            </w:rPr>
            <w:t>1</w:t>
          </w:r>
        </w:fldSimple>
      </w:p>
    </w:sdtContent>
  </w:sdt>
  <w:p w:rsidR="0067626E" w:rsidRDefault="00676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2F0" w:rsidRDefault="00E022F0" w:rsidP="0067626E">
      <w:pPr>
        <w:spacing w:after="0" w:line="240" w:lineRule="auto"/>
      </w:pPr>
      <w:r>
        <w:separator/>
      </w:r>
    </w:p>
  </w:footnote>
  <w:footnote w:type="continuationSeparator" w:id="1">
    <w:p w:rsidR="00E022F0" w:rsidRDefault="00E022F0" w:rsidP="00676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C9B"/>
    <w:multiLevelType w:val="hybridMultilevel"/>
    <w:tmpl w:val="2E340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148F0"/>
    <w:multiLevelType w:val="hybridMultilevel"/>
    <w:tmpl w:val="75A6C0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E35A6E"/>
    <w:multiLevelType w:val="hybridMultilevel"/>
    <w:tmpl w:val="C48C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19E"/>
    <w:multiLevelType w:val="hybridMultilevel"/>
    <w:tmpl w:val="5418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C72DB"/>
    <w:multiLevelType w:val="hybridMultilevel"/>
    <w:tmpl w:val="6378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0565"/>
    <w:multiLevelType w:val="hybridMultilevel"/>
    <w:tmpl w:val="64D23D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1FE4CBA"/>
    <w:multiLevelType w:val="hybridMultilevel"/>
    <w:tmpl w:val="03BA4A5E"/>
    <w:lvl w:ilvl="0" w:tplc="8AB609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52CE5"/>
    <w:multiLevelType w:val="hybridMultilevel"/>
    <w:tmpl w:val="531CE11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325B1B99"/>
    <w:multiLevelType w:val="hybridMultilevel"/>
    <w:tmpl w:val="B9EC0BC8"/>
    <w:lvl w:ilvl="0" w:tplc="5F4C652C">
      <w:start w:val="1"/>
      <w:numFmt w:val="decimal"/>
      <w:lvlText w:val="%1."/>
      <w:lvlJc w:val="left"/>
      <w:pPr>
        <w:tabs>
          <w:tab w:val="num" w:pos="360"/>
        </w:tabs>
        <w:ind w:left="360" w:hanging="360"/>
      </w:pPr>
      <w:rPr>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9">
    <w:nsid w:val="3B4D2F11"/>
    <w:multiLevelType w:val="hybridMultilevel"/>
    <w:tmpl w:val="04904E64"/>
    <w:lvl w:ilvl="0" w:tplc="D3A04B20">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3CAC4180"/>
    <w:multiLevelType w:val="hybridMultilevel"/>
    <w:tmpl w:val="5A247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025BE"/>
    <w:multiLevelType w:val="hybridMultilevel"/>
    <w:tmpl w:val="32AC4B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513BBB"/>
    <w:multiLevelType w:val="hybridMultilevel"/>
    <w:tmpl w:val="67E66A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654430F"/>
    <w:multiLevelType w:val="hybridMultilevel"/>
    <w:tmpl w:val="CD0CB9DA"/>
    <w:lvl w:ilvl="0" w:tplc="8E26CA16">
      <w:start w:val="1"/>
      <w:numFmt w:val="decimal"/>
      <w:lvlText w:val="%1."/>
      <w:lvlJc w:val="left"/>
      <w:pPr>
        <w:tabs>
          <w:tab w:val="num" w:pos="360"/>
        </w:tabs>
        <w:ind w:left="360" w:hanging="360"/>
      </w:pPr>
      <w:rPr>
        <w:b w:val="0"/>
        <w:bCs/>
      </w:rPr>
    </w:lvl>
    <w:lvl w:ilvl="1" w:tplc="76A4EF52">
      <w:start w:val="7"/>
      <w:numFmt w:val="decimal"/>
      <w:lvlText w:val="%2."/>
      <w:lvlJc w:val="left"/>
      <w:pPr>
        <w:tabs>
          <w:tab w:val="num" w:pos="1573"/>
        </w:tabs>
        <w:ind w:left="1573" w:hanging="493"/>
      </w:pPr>
      <w:rPr>
        <w:rFonts w:hint="default"/>
        <w:b/>
        <w:bCs/>
      </w:rPr>
    </w:lvl>
    <w:lvl w:ilvl="2" w:tplc="C6262326">
      <w:numFmt w:val="bullet"/>
      <w:lvlText w:val="–"/>
      <w:lvlJc w:val="left"/>
      <w:pPr>
        <w:tabs>
          <w:tab w:val="num" w:pos="2340"/>
        </w:tabs>
        <w:ind w:left="2340" w:hanging="360"/>
      </w:pPr>
      <w:rPr>
        <w:rFonts w:ascii="Arial" w:eastAsia="Times New Roman" w:hAnsi="Arial" w:cs="Aria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D70507"/>
    <w:multiLevelType w:val="hybridMultilevel"/>
    <w:tmpl w:val="75A6C0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D1A08DB"/>
    <w:multiLevelType w:val="hybridMultilevel"/>
    <w:tmpl w:val="AF40C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2452EAB"/>
    <w:multiLevelType w:val="hybridMultilevel"/>
    <w:tmpl w:val="6F348A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68A0DC5"/>
    <w:multiLevelType w:val="hybridMultilevel"/>
    <w:tmpl w:val="34AC1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945E6"/>
    <w:multiLevelType w:val="hybridMultilevel"/>
    <w:tmpl w:val="870440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FD6357B"/>
    <w:multiLevelType w:val="hybridMultilevel"/>
    <w:tmpl w:val="49083E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2085B37"/>
    <w:multiLevelType w:val="hybridMultilevel"/>
    <w:tmpl w:val="4FE0AB06"/>
    <w:lvl w:ilvl="0" w:tplc="A9B2A172">
      <w:start w:val="8"/>
      <w:numFmt w:val="decimal"/>
      <w:lvlText w:val="%1."/>
      <w:lvlJc w:val="left"/>
      <w:pPr>
        <w:tabs>
          <w:tab w:val="num" w:pos="493"/>
        </w:tabs>
        <w:ind w:left="493" w:hanging="493"/>
      </w:pPr>
      <w:rPr>
        <w:rFonts w:hint="default"/>
        <w:b w:val="0"/>
        <w:bCs/>
      </w:rPr>
    </w:lvl>
    <w:lvl w:ilvl="1" w:tplc="A4140012">
      <w:start w:val="23"/>
      <w:numFmt w:val="bullet"/>
      <w:lvlText w:val=""/>
      <w:lvlJc w:val="left"/>
      <w:pPr>
        <w:tabs>
          <w:tab w:val="num" w:pos="1213"/>
        </w:tabs>
        <w:ind w:left="1213" w:hanging="360"/>
      </w:pPr>
      <w:rPr>
        <w:rFonts w:ascii="Wingdings 2" w:eastAsia="Times New Roman" w:hAnsi="Wingdings 2" w:cs="Times New Roman" w:hint="default"/>
        <w:b/>
        <w:bCs/>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21">
    <w:nsid w:val="752F600E"/>
    <w:multiLevelType w:val="hybridMultilevel"/>
    <w:tmpl w:val="7B943A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D656315"/>
    <w:multiLevelType w:val="hybridMultilevel"/>
    <w:tmpl w:val="36EC4D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0"/>
  </w:num>
  <w:num w:numId="5">
    <w:abstractNumId w:val="8"/>
  </w:num>
  <w:num w:numId="6">
    <w:abstractNumId w:val="10"/>
  </w:num>
  <w:num w:numId="7">
    <w:abstractNumId w:val="19"/>
  </w:num>
  <w:num w:numId="8">
    <w:abstractNumId w:val="4"/>
  </w:num>
  <w:num w:numId="9">
    <w:abstractNumId w:val="11"/>
  </w:num>
  <w:num w:numId="10">
    <w:abstractNumId w:val="22"/>
  </w:num>
  <w:num w:numId="11">
    <w:abstractNumId w:val="21"/>
  </w:num>
  <w:num w:numId="12">
    <w:abstractNumId w:val="16"/>
  </w:num>
  <w:num w:numId="13">
    <w:abstractNumId w:val="1"/>
  </w:num>
  <w:num w:numId="14">
    <w:abstractNumId w:val="17"/>
  </w:num>
  <w:num w:numId="15">
    <w:abstractNumId w:val="5"/>
  </w:num>
  <w:num w:numId="16">
    <w:abstractNumId w:val="0"/>
  </w:num>
  <w:num w:numId="17">
    <w:abstractNumId w:val="2"/>
  </w:num>
  <w:num w:numId="18">
    <w:abstractNumId w:val="7"/>
  </w:num>
  <w:num w:numId="19">
    <w:abstractNumId w:val="3"/>
  </w:num>
  <w:num w:numId="20">
    <w:abstractNumId w:val="13"/>
  </w:num>
  <w:num w:numId="21">
    <w:abstractNumId w:val="9"/>
  </w:num>
  <w:num w:numId="22">
    <w:abstractNumId w:val="18"/>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B6A90"/>
    <w:rsid w:val="000A393C"/>
    <w:rsid w:val="000E0DE1"/>
    <w:rsid w:val="000F268A"/>
    <w:rsid w:val="000F7DC4"/>
    <w:rsid w:val="00126A42"/>
    <w:rsid w:val="00180058"/>
    <w:rsid w:val="00185060"/>
    <w:rsid w:val="001C41AB"/>
    <w:rsid w:val="002342E8"/>
    <w:rsid w:val="002D148F"/>
    <w:rsid w:val="00320884"/>
    <w:rsid w:val="00332337"/>
    <w:rsid w:val="00347A53"/>
    <w:rsid w:val="00383144"/>
    <w:rsid w:val="004123CA"/>
    <w:rsid w:val="00464351"/>
    <w:rsid w:val="00527156"/>
    <w:rsid w:val="005A4965"/>
    <w:rsid w:val="00606603"/>
    <w:rsid w:val="006138D2"/>
    <w:rsid w:val="00660377"/>
    <w:rsid w:val="0067626E"/>
    <w:rsid w:val="00734570"/>
    <w:rsid w:val="007A07E3"/>
    <w:rsid w:val="008F2634"/>
    <w:rsid w:val="009825A6"/>
    <w:rsid w:val="00993434"/>
    <w:rsid w:val="00996314"/>
    <w:rsid w:val="009F4341"/>
    <w:rsid w:val="00A15208"/>
    <w:rsid w:val="00A2003B"/>
    <w:rsid w:val="00A37048"/>
    <w:rsid w:val="00A4025F"/>
    <w:rsid w:val="00AF7416"/>
    <w:rsid w:val="00B71173"/>
    <w:rsid w:val="00B901B9"/>
    <w:rsid w:val="00C020F7"/>
    <w:rsid w:val="00C314C7"/>
    <w:rsid w:val="00CA1F9E"/>
    <w:rsid w:val="00D159E3"/>
    <w:rsid w:val="00D82A9E"/>
    <w:rsid w:val="00E022F0"/>
    <w:rsid w:val="00E63A1C"/>
    <w:rsid w:val="00E85C26"/>
    <w:rsid w:val="00EF0253"/>
    <w:rsid w:val="00F048B5"/>
    <w:rsid w:val="00F70203"/>
    <w:rsid w:val="00FB6A90"/>
    <w:rsid w:val="00FD44D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0"/>
    <w:pPr>
      <w:spacing w:after="160" w:line="259" w:lineRule="auto"/>
      <w:ind w:left="720"/>
      <w:contextualSpacing/>
    </w:pPr>
    <w:rPr>
      <w:lang w:val="hr-HR"/>
    </w:rPr>
  </w:style>
  <w:style w:type="character" w:styleId="Emphasis">
    <w:name w:val="Emphasis"/>
    <w:basedOn w:val="DefaultParagraphFont"/>
    <w:uiPriority w:val="20"/>
    <w:qFormat/>
    <w:rsid w:val="00126A42"/>
    <w:rPr>
      <w:i/>
      <w:iCs/>
    </w:rPr>
  </w:style>
  <w:style w:type="character" w:customStyle="1" w:styleId="fontstyle01">
    <w:name w:val="fontstyle01"/>
    <w:basedOn w:val="DefaultParagraphFont"/>
    <w:rsid w:val="00126A42"/>
    <w:rPr>
      <w:rFonts w:ascii="TimesNewRomanPS-BoldMT" w:hAnsi="TimesNewRomanPS-BoldMT" w:hint="default"/>
      <w:b/>
      <w:bCs/>
      <w:i w:val="0"/>
      <w:iCs w:val="0"/>
      <w:color w:val="000000"/>
      <w:sz w:val="24"/>
      <w:szCs w:val="24"/>
    </w:rPr>
  </w:style>
  <w:style w:type="paragraph" w:styleId="Header">
    <w:name w:val="header"/>
    <w:basedOn w:val="Normal"/>
    <w:link w:val="HeaderChar"/>
    <w:uiPriority w:val="99"/>
    <w:semiHidden/>
    <w:unhideWhenUsed/>
    <w:rsid w:val="006762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626E"/>
  </w:style>
  <w:style w:type="paragraph" w:styleId="Footer">
    <w:name w:val="footer"/>
    <w:basedOn w:val="Normal"/>
    <w:link w:val="FooterChar"/>
    <w:uiPriority w:val="99"/>
    <w:unhideWhenUsed/>
    <w:rsid w:val="0067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26E"/>
  </w:style>
  <w:style w:type="paragraph" w:customStyle="1" w:styleId="Normal1">
    <w:name w:val="Normal1"/>
    <w:basedOn w:val="Normal"/>
    <w:rsid w:val="00E85C26"/>
    <w:pPr>
      <w:shd w:val="clear" w:color="auto" w:fill="F2FCFC"/>
      <w:spacing w:before="100" w:beforeAutospacing="1" w:after="100" w:afterAutospacing="1" w:line="240" w:lineRule="auto"/>
      <w:jc w:val="both"/>
    </w:pPr>
    <w:rPr>
      <w:rFonts w:ascii="Verdana" w:eastAsia="Times New Roman" w:hAnsi="Verdana" w:cs="Times New Roman"/>
      <w:color w:val="000000"/>
      <w:sz w:val="17"/>
      <w:szCs w:val="17"/>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C1C91-0E23-440E-8776-721E295B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3869</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c:creator>
  <cp:lastModifiedBy>Magda</cp:lastModifiedBy>
  <cp:revision>6</cp:revision>
  <dcterms:created xsi:type="dcterms:W3CDTF">2020-11-16T20:20:00Z</dcterms:created>
  <dcterms:modified xsi:type="dcterms:W3CDTF">2020-11-17T16:22:00Z</dcterms:modified>
</cp:coreProperties>
</file>